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0C" w:rsidRPr="003D4048" w:rsidRDefault="00930F0C" w:rsidP="00930F0C">
      <w:pPr>
        <w:pStyle w:val="0"/>
        <w:rPr>
          <w:rFonts w:ascii="Times New Roman" w:hAnsi="Times New Roman"/>
          <w:b w:val="0"/>
        </w:rPr>
      </w:pPr>
      <w:bookmarkStart w:id="0" w:name="OLE_LINK6"/>
      <w:r w:rsidRPr="003D4048">
        <w:rPr>
          <w:rFonts w:ascii="Times New Roman" w:hAnsi="Times New Roman"/>
          <w:b w:val="0"/>
        </w:rPr>
        <w:t>學生就學</w:t>
      </w:r>
      <w:r w:rsidRPr="003D4048">
        <w:rPr>
          <w:rFonts w:ascii="Times New Roman" w:hAnsi="Times New Roman" w:hint="eastAsia"/>
          <w:b w:val="0"/>
        </w:rPr>
        <w:t>優待</w:t>
      </w:r>
      <w:r w:rsidRPr="003D4048">
        <w:rPr>
          <w:rFonts w:ascii="Times New Roman" w:hAnsi="Times New Roman"/>
          <w:b w:val="0"/>
        </w:rPr>
        <w:t>減免</w:t>
      </w:r>
      <w:bookmarkStart w:id="1" w:name="_GoBack"/>
      <w:bookmarkEnd w:id="1"/>
    </w:p>
    <w:bookmarkEnd w:id="0"/>
    <w:p w:rsidR="00930F0C" w:rsidRPr="009B1BC0" w:rsidRDefault="00930F0C" w:rsidP="00930F0C">
      <w:pPr>
        <w:numPr>
          <w:ilvl w:val="0"/>
          <w:numId w:val="1"/>
        </w:numPr>
        <w:autoSpaceDE w:val="0"/>
        <w:autoSpaceDN w:val="0"/>
        <w:adjustRightInd w:val="0"/>
        <w:ind w:right="26"/>
        <w:jc w:val="both"/>
        <w:textAlignment w:val="baseline"/>
        <w:rPr>
          <w:rFonts w:ascii="Times New Roman" w:eastAsia="標楷體" w:hAnsi="Times New Roman"/>
          <w:bCs/>
          <w:color w:val="000000"/>
        </w:rPr>
      </w:pPr>
      <w:r w:rsidRPr="009B1BC0">
        <w:rPr>
          <w:rFonts w:ascii="Times New Roman" w:eastAsia="標楷體" w:hAnsi="Times New Roman"/>
          <w:bCs/>
          <w:color w:val="000000"/>
        </w:rPr>
        <w:t>流程圖：</w:t>
      </w:r>
    </w:p>
    <w:p w:rsidR="00930F0C" w:rsidRPr="009B1BC0" w:rsidRDefault="00930F0C" w:rsidP="00930F0C">
      <w:pPr>
        <w:autoSpaceDE w:val="0"/>
        <w:autoSpaceDN w:val="0"/>
        <w:ind w:leftChars="150" w:left="360" w:right="26"/>
        <w:jc w:val="both"/>
        <w:rPr>
          <w:rFonts w:ascii="Times New Roman" w:eastAsia="標楷體" w:hAnsi="Times New Roman"/>
          <w:color w:val="000000"/>
        </w:rPr>
      </w:pPr>
      <w:r>
        <w:rPr>
          <w:rFonts w:ascii="Times New Roman" w:eastAsia="標楷體" w:hAnsi="Times New Roman"/>
          <w:noProof/>
          <w:color w:val="000000"/>
        </w:rPr>
        <w:drawing>
          <wp:inline distT="0" distB="0" distL="0" distR="0">
            <wp:extent cx="5269230" cy="657606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230" cy="6576060"/>
                    </a:xfrm>
                    <a:prstGeom prst="rect">
                      <a:avLst/>
                    </a:prstGeom>
                    <a:noFill/>
                    <a:ln>
                      <a:noFill/>
                    </a:ln>
                  </pic:spPr>
                </pic:pic>
              </a:graphicData>
            </a:graphic>
          </wp:inline>
        </w:drawing>
      </w:r>
    </w:p>
    <w:p w:rsidR="00930F0C" w:rsidRPr="009B1BC0" w:rsidRDefault="00930F0C" w:rsidP="00930F0C">
      <w:pPr>
        <w:numPr>
          <w:ilvl w:val="0"/>
          <w:numId w:val="1"/>
        </w:numPr>
        <w:tabs>
          <w:tab w:val="left" w:pos="1560"/>
        </w:tabs>
        <w:autoSpaceDE w:val="0"/>
        <w:autoSpaceDN w:val="0"/>
        <w:adjustRightInd w:val="0"/>
        <w:ind w:right="26"/>
        <w:jc w:val="both"/>
        <w:textAlignment w:val="baseline"/>
        <w:rPr>
          <w:rFonts w:ascii="Times New Roman" w:eastAsia="標楷體" w:hAnsi="Times New Roman"/>
          <w:bCs/>
          <w:color w:val="000000"/>
        </w:rPr>
      </w:pPr>
      <w:r w:rsidRPr="009B1BC0">
        <w:rPr>
          <w:rFonts w:ascii="Times New Roman" w:eastAsia="標楷體" w:hAnsi="Times New Roman"/>
          <w:bCs/>
          <w:color w:val="000000"/>
        </w:rPr>
        <w:t>作業程序：</w:t>
      </w:r>
    </w:p>
    <w:p w:rsidR="00930F0C" w:rsidRPr="009B1BC0" w:rsidRDefault="00930F0C" w:rsidP="00930F0C">
      <w:pPr>
        <w:pStyle w:val="a3"/>
        <w:numPr>
          <w:ilvl w:val="1"/>
          <w:numId w:val="1"/>
        </w:numPr>
        <w:tabs>
          <w:tab w:val="clear" w:pos="1080"/>
          <w:tab w:val="num" w:pos="960"/>
          <w:tab w:val="left" w:pos="1560"/>
        </w:tabs>
        <w:ind w:leftChars="0" w:left="962" w:hanging="605"/>
        <w:jc w:val="both"/>
        <w:rPr>
          <w:rFonts w:ascii="Times New Roman"/>
          <w:color w:val="000000"/>
          <w:sz w:val="24"/>
          <w:szCs w:val="24"/>
        </w:rPr>
      </w:pPr>
      <w:r w:rsidRPr="009B1BC0">
        <w:rPr>
          <w:rFonts w:ascii="Times New Roman"/>
          <w:color w:val="000000"/>
          <w:sz w:val="24"/>
          <w:szCs w:val="24"/>
        </w:rPr>
        <w:t>依教育部補助各大專院校學生各項就學</w:t>
      </w:r>
      <w:r>
        <w:rPr>
          <w:rFonts w:ascii="Times New Roman" w:hint="eastAsia"/>
          <w:color w:val="000000"/>
          <w:sz w:val="24"/>
          <w:szCs w:val="24"/>
        </w:rPr>
        <w:t>優待</w:t>
      </w:r>
      <w:r w:rsidRPr="009B1BC0">
        <w:rPr>
          <w:rFonts w:ascii="Times New Roman"/>
          <w:color w:val="000000"/>
          <w:sz w:val="24"/>
          <w:szCs w:val="24"/>
        </w:rPr>
        <w:t>減免辦法之規定，凡符合減免身份學生，於每學期規定時間內備妥所需證明文件至生活輔導組，並於本校資訊管理系統填具下載「就學優待減免補助申請表」辦理下個學期減免學雜費相關作業；</w:t>
      </w:r>
      <w:proofErr w:type="gramStart"/>
      <w:r w:rsidRPr="009B1BC0">
        <w:rPr>
          <w:rFonts w:ascii="Times New Roman"/>
          <w:color w:val="000000"/>
          <w:sz w:val="24"/>
          <w:szCs w:val="24"/>
        </w:rPr>
        <w:t>惟</w:t>
      </w:r>
      <w:proofErr w:type="gramEnd"/>
      <w:r w:rsidRPr="009B1BC0">
        <w:rPr>
          <w:rFonts w:ascii="Times New Roman"/>
          <w:color w:val="000000"/>
          <w:sz w:val="24"/>
          <w:szCs w:val="24"/>
        </w:rPr>
        <w:t>新生</w:t>
      </w:r>
      <w:r>
        <w:rPr>
          <w:rFonts w:ascii="Times New Roman" w:hint="eastAsia"/>
          <w:color w:val="000000"/>
          <w:sz w:val="24"/>
          <w:szCs w:val="24"/>
        </w:rPr>
        <w:t>及轉學新生</w:t>
      </w:r>
      <w:r w:rsidRPr="009B1BC0">
        <w:rPr>
          <w:rFonts w:ascii="Times New Roman"/>
          <w:color w:val="000000"/>
          <w:sz w:val="24"/>
          <w:szCs w:val="24"/>
        </w:rPr>
        <w:t>入學報到後於規定時間內辦理。</w:t>
      </w:r>
    </w:p>
    <w:p w:rsidR="00930F0C" w:rsidRPr="009B1BC0" w:rsidRDefault="00930F0C" w:rsidP="00930F0C">
      <w:pPr>
        <w:pStyle w:val="a3"/>
        <w:tabs>
          <w:tab w:val="clear" w:pos="960"/>
          <w:tab w:val="left" w:pos="1560"/>
        </w:tabs>
        <w:ind w:leftChars="0" w:left="357"/>
        <w:rPr>
          <w:rFonts w:ascii="Times New Roman"/>
          <w:color w:val="000000"/>
          <w:sz w:val="24"/>
          <w:szCs w:val="24"/>
        </w:rPr>
      </w:pPr>
    </w:p>
    <w:p w:rsidR="00930F0C" w:rsidRPr="009B1BC0" w:rsidRDefault="00930F0C" w:rsidP="00930F0C">
      <w:pPr>
        <w:pStyle w:val="a3"/>
        <w:numPr>
          <w:ilvl w:val="1"/>
          <w:numId w:val="1"/>
        </w:numPr>
        <w:tabs>
          <w:tab w:val="clear" w:pos="1080"/>
          <w:tab w:val="num" w:pos="960"/>
          <w:tab w:val="left" w:pos="1560"/>
        </w:tabs>
        <w:ind w:leftChars="0" w:left="962" w:hanging="605"/>
        <w:rPr>
          <w:rFonts w:ascii="Times New Roman"/>
          <w:color w:val="000000"/>
          <w:sz w:val="24"/>
          <w:szCs w:val="24"/>
        </w:rPr>
      </w:pPr>
      <w:r w:rsidRPr="009B1BC0">
        <w:rPr>
          <w:rFonts w:ascii="Times New Roman"/>
          <w:color w:val="000000"/>
          <w:sz w:val="24"/>
          <w:szCs w:val="24"/>
        </w:rPr>
        <w:lastRenderedPageBreak/>
        <w:t>除軍公教遺族子女在第一次申辦時，需填具「軍公教遺族子女就學優待申請表」並檢具相關證明文件，報教育部核定其減免身份外，其餘各類減免生皆由承辦人審查相關證明文件後核定資格。</w:t>
      </w:r>
    </w:p>
    <w:p w:rsidR="00930F0C" w:rsidRPr="009B1BC0" w:rsidRDefault="00930F0C" w:rsidP="00930F0C">
      <w:pPr>
        <w:pStyle w:val="a3"/>
        <w:numPr>
          <w:ilvl w:val="1"/>
          <w:numId w:val="1"/>
        </w:numPr>
        <w:tabs>
          <w:tab w:val="clear" w:pos="1080"/>
          <w:tab w:val="num" w:pos="960"/>
          <w:tab w:val="left" w:pos="1560"/>
        </w:tabs>
        <w:ind w:leftChars="0" w:left="962" w:hanging="605"/>
        <w:rPr>
          <w:rFonts w:ascii="Times New Roman"/>
          <w:color w:val="000000"/>
          <w:sz w:val="24"/>
          <w:szCs w:val="24"/>
        </w:rPr>
      </w:pPr>
      <w:r w:rsidRPr="009B1BC0">
        <w:rPr>
          <w:rFonts w:ascii="Times New Roman"/>
          <w:color w:val="000000"/>
          <w:sz w:val="24"/>
          <w:szCs w:val="24"/>
        </w:rPr>
        <w:t>「低收入戶及中低收入戶學生」、「身心障礙學生及身心障礙人士子女」、「原住民學生」、「特殊境遇家庭之子女</w:t>
      </w:r>
      <w:r>
        <w:rPr>
          <w:rFonts w:ascii="Times New Roman" w:hint="eastAsia"/>
          <w:color w:val="000000"/>
          <w:sz w:val="24"/>
          <w:szCs w:val="24"/>
        </w:rPr>
        <w:t>孫子女</w:t>
      </w:r>
      <w:r w:rsidRPr="009B1BC0">
        <w:rPr>
          <w:rFonts w:ascii="Times New Roman"/>
          <w:color w:val="000000"/>
          <w:sz w:val="24"/>
          <w:szCs w:val="24"/>
        </w:rPr>
        <w:t>」在修業年限內可減免修讀輔系、雙主修及教育學程之學分費用，依各類別補助比例予以減免。請資訊中心提供符合相關規定的學生，並發</w:t>
      </w:r>
      <w:r>
        <w:rPr>
          <w:rFonts w:ascii="Times New Roman" w:hint="eastAsia"/>
          <w:color w:val="000000"/>
          <w:sz w:val="24"/>
          <w:szCs w:val="24"/>
        </w:rPr>
        <w:t>簡訊及</w:t>
      </w:r>
      <w:r>
        <w:rPr>
          <w:rFonts w:ascii="Times New Roman" w:hint="eastAsia"/>
          <w:color w:val="000000"/>
          <w:sz w:val="24"/>
          <w:szCs w:val="24"/>
        </w:rPr>
        <w:t>e-mail</w:t>
      </w:r>
      <w:r w:rsidRPr="009B1BC0">
        <w:rPr>
          <w:rFonts w:ascii="Times New Roman"/>
          <w:color w:val="000000"/>
          <w:sz w:val="24"/>
          <w:szCs w:val="24"/>
        </w:rPr>
        <w:t>通知</w:t>
      </w:r>
      <w:r>
        <w:rPr>
          <w:rFonts w:ascii="Times New Roman" w:hint="eastAsia"/>
          <w:color w:val="000000"/>
          <w:sz w:val="24"/>
          <w:szCs w:val="24"/>
        </w:rPr>
        <w:t>學生</w:t>
      </w:r>
      <w:r w:rsidRPr="009B1BC0">
        <w:rPr>
          <w:rFonts w:ascii="Times New Roman"/>
          <w:color w:val="000000"/>
          <w:sz w:val="24"/>
          <w:szCs w:val="24"/>
        </w:rPr>
        <w:t>於繳完學分費用後，持學分費收據及當學期選課清單至生輔組辦理。</w:t>
      </w:r>
    </w:p>
    <w:p w:rsidR="00930F0C" w:rsidRPr="009B1BC0" w:rsidRDefault="00930F0C" w:rsidP="00930F0C">
      <w:pPr>
        <w:pStyle w:val="a3"/>
        <w:numPr>
          <w:ilvl w:val="1"/>
          <w:numId w:val="1"/>
        </w:numPr>
        <w:tabs>
          <w:tab w:val="clear" w:pos="1080"/>
          <w:tab w:val="num" w:pos="960"/>
          <w:tab w:val="left" w:pos="1560"/>
        </w:tabs>
        <w:ind w:leftChars="0" w:left="962" w:hanging="605"/>
        <w:rPr>
          <w:rFonts w:ascii="Times New Roman"/>
          <w:color w:val="000000"/>
          <w:sz w:val="24"/>
          <w:szCs w:val="24"/>
        </w:rPr>
      </w:pPr>
      <w:r w:rsidRPr="009B1BC0">
        <w:rPr>
          <w:rFonts w:ascii="Times New Roman"/>
          <w:color w:val="000000"/>
          <w:sz w:val="24"/>
          <w:szCs w:val="24"/>
        </w:rPr>
        <w:t>配合教育部規定時程內，上傳本校各類學生減免資料</w:t>
      </w:r>
      <w:r>
        <w:rPr>
          <w:rFonts w:ascii="Times New Roman" w:hint="eastAsia"/>
          <w:color w:val="000000"/>
          <w:sz w:val="24"/>
          <w:szCs w:val="24"/>
        </w:rPr>
        <w:t>至教育部平台做篩選</w:t>
      </w:r>
      <w:r w:rsidRPr="009B1BC0">
        <w:rPr>
          <w:rFonts w:ascii="Times New Roman"/>
          <w:color w:val="000000"/>
          <w:sz w:val="24"/>
          <w:szCs w:val="24"/>
        </w:rPr>
        <w:t>，避免學生重覆申請政府其他補助款。</w:t>
      </w:r>
    </w:p>
    <w:p w:rsidR="00930F0C" w:rsidRPr="009B1BC0" w:rsidRDefault="00930F0C" w:rsidP="00930F0C">
      <w:pPr>
        <w:pStyle w:val="a3"/>
        <w:numPr>
          <w:ilvl w:val="1"/>
          <w:numId w:val="1"/>
        </w:numPr>
        <w:tabs>
          <w:tab w:val="clear" w:pos="1080"/>
          <w:tab w:val="num" w:pos="960"/>
          <w:tab w:val="left" w:pos="1560"/>
        </w:tabs>
        <w:ind w:leftChars="0" w:left="962" w:hanging="605"/>
        <w:rPr>
          <w:rFonts w:ascii="Times New Roman"/>
          <w:color w:val="000000"/>
          <w:sz w:val="24"/>
          <w:szCs w:val="24"/>
        </w:rPr>
      </w:pPr>
      <w:r w:rsidRPr="009B1BC0">
        <w:rPr>
          <w:rFonts w:ascii="Times New Roman"/>
          <w:color w:val="000000"/>
          <w:sz w:val="24"/>
          <w:szCs w:val="24"/>
        </w:rPr>
        <w:t>審核資料及統計金額與資訊中心提供就學減免系統核對無誤後，造具各類</w:t>
      </w:r>
      <w:proofErr w:type="gramStart"/>
      <w:r w:rsidRPr="009B1BC0">
        <w:rPr>
          <w:rFonts w:ascii="Times New Roman"/>
          <w:color w:val="000000"/>
          <w:sz w:val="24"/>
          <w:szCs w:val="24"/>
        </w:rPr>
        <w:t>減免印領清冊</w:t>
      </w:r>
      <w:proofErr w:type="gramEnd"/>
      <w:r w:rsidRPr="009B1BC0">
        <w:rPr>
          <w:rFonts w:ascii="Times New Roman"/>
          <w:color w:val="000000"/>
          <w:sz w:val="24"/>
          <w:szCs w:val="24"/>
        </w:rPr>
        <w:t>及「申請各類學生減免學雜費補助款一覽表」、「申請各類學生減免學雜費補助款</w:t>
      </w:r>
      <w:proofErr w:type="gramStart"/>
      <w:r w:rsidRPr="009B1BC0">
        <w:rPr>
          <w:rFonts w:ascii="Times New Roman"/>
          <w:color w:val="000000"/>
          <w:sz w:val="24"/>
          <w:szCs w:val="24"/>
        </w:rPr>
        <w:t>彙整表</w:t>
      </w:r>
      <w:proofErr w:type="gramEnd"/>
      <w:r w:rsidRPr="009B1BC0">
        <w:rPr>
          <w:rFonts w:ascii="Times New Roman"/>
          <w:color w:val="000000"/>
          <w:sz w:val="24"/>
          <w:szCs w:val="24"/>
        </w:rPr>
        <w:t>」各</w:t>
      </w:r>
      <w:r w:rsidRPr="009B1BC0">
        <w:rPr>
          <w:rFonts w:ascii="Times New Roman"/>
          <w:color w:val="000000"/>
          <w:sz w:val="24"/>
          <w:szCs w:val="24"/>
        </w:rPr>
        <w:t>2</w:t>
      </w:r>
      <w:r w:rsidRPr="009B1BC0">
        <w:rPr>
          <w:rFonts w:ascii="Times New Roman"/>
          <w:color w:val="000000"/>
          <w:sz w:val="24"/>
          <w:szCs w:val="24"/>
        </w:rPr>
        <w:t>份，於每年</w:t>
      </w:r>
      <w:r w:rsidRPr="009B1BC0">
        <w:rPr>
          <w:rFonts w:ascii="Times New Roman"/>
          <w:color w:val="000000"/>
          <w:sz w:val="24"/>
          <w:szCs w:val="24"/>
        </w:rPr>
        <w:t>5</w:t>
      </w:r>
      <w:r w:rsidRPr="009B1BC0">
        <w:rPr>
          <w:rFonts w:ascii="Times New Roman"/>
          <w:color w:val="000000"/>
          <w:sz w:val="24"/>
          <w:szCs w:val="24"/>
        </w:rPr>
        <w:t>月下旬及</w:t>
      </w:r>
      <w:r w:rsidRPr="009B1BC0">
        <w:rPr>
          <w:rFonts w:ascii="Times New Roman"/>
          <w:color w:val="000000"/>
          <w:sz w:val="24"/>
          <w:szCs w:val="24"/>
        </w:rPr>
        <w:t>1</w:t>
      </w:r>
      <w:r>
        <w:rPr>
          <w:rFonts w:ascii="Times New Roman" w:hint="eastAsia"/>
          <w:color w:val="000000"/>
          <w:sz w:val="24"/>
          <w:szCs w:val="24"/>
        </w:rPr>
        <w:t>1</w:t>
      </w:r>
      <w:r w:rsidRPr="009B1BC0">
        <w:rPr>
          <w:rFonts w:ascii="Times New Roman"/>
          <w:color w:val="000000"/>
          <w:sz w:val="24"/>
          <w:szCs w:val="24"/>
        </w:rPr>
        <w:t>月</w:t>
      </w:r>
      <w:r>
        <w:rPr>
          <w:rFonts w:ascii="Times New Roman" w:hint="eastAsia"/>
          <w:color w:val="000000"/>
          <w:sz w:val="24"/>
          <w:szCs w:val="24"/>
        </w:rPr>
        <w:t>下</w:t>
      </w:r>
      <w:r w:rsidRPr="009B1BC0">
        <w:rPr>
          <w:rFonts w:ascii="Times New Roman"/>
          <w:color w:val="000000"/>
          <w:sz w:val="24"/>
          <w:szCs w:val="24"/>
        </w:rPr>
        <w:t>旬前報教育部請款核銷。</w:t>
      </w:r>
    </w:p>
    <w:p w:rsidR="00930F0C" w:rsidRPr="009B1BC0" w:rsidRDefault="00930F0C" w:rsidP="00930F0C">
      <w:pPr>
        <w:pStyle w:val="a3"/>
        <w:numPr>
          <w:ilvl w:val="1"/>
          <w:numId w:val="1"/>
        </w:numPr>
        <w:tabs>
          <w:tab w:val="clear" w:pos="1080"/>
          <w:tab w:val="num" w:pos="960"/>
          <w:tab w:val="left" w:pos="1560"/>
        </w:tabs>
        <w:ind w:leftChars="0" w:left="962" w:hanging="605"/>
        <w:rPr>
          <w:rFonts w:ascii="Times New Roman"/>
          <w:color w:val="000000"/>
          <w:sz w:val="24"/>
          <w:szCs w:val="24"/>
        </w:rPr>
      </w:pPr>
      <w:r w:rsidRPr="009B1BC0">
        <w:rPr>
          <w:rFonts w:ascii="Times New Roman"/>
          <w:color w:val="000000"/>
          <w:sz w:val="24"/>
          <w:szCs w:val="24"/>
        </w:rPr>
        <w:t>逾期或補辦學雜費減免的學生，因已先繳學雜費，</w:t>
      </w:r>
      <w:proofErr w:type="gramStart"/>
      <w:r w:rsidRPr="009B1BC0">
        <w:rPr>
          <w:rFonts w:ascii="Times New Roman"/>
          <w:color w:val="000000"/>
          <w:sz w:val="24"/>
          <w:szCs w:val="24"/>
        </w:rPr>
        <w:t>俟</w:t>
      </w:r>
      <w:proofErr w:type="gramEnd"/>
      <w:r w:rsidRPr="009B1BC0">
        <w:rPr>
          <w:rFonts w:ascii="Times New Roman"/>
          <w:color w:val="000000"/>
          <w:sz w:val="24"/>
          <w:szCs w:val="24"/>
        </w:rPr>
        <w:t>教育部撥款給本校後，再造</w:t>
      </w:r>
      <w:proofErr w:type="gramStart"/>
      <w:r w:rsidRPr="009B1BC0">
        <w:rPr>
          <w:rFonts w:ascii="Times New Roman"/>
          <w:color w:val="000000"/>
          <w:sz w:val="24"/>
          <w:szCs w:val="24"/>
        </w:rPr>
        <w:t>冊</w:t>
      </w:r>
      <w:proofErr w:type="gramEnd"/>
      <w:r w:rsidRPr="009B1BC0">
        <w:rPr>
          <w:rFonts w:ascii="Times New Roman"/>
          <w:color w:val="000000"/>
          <w:sz w:val="24"/>
          <w:szCs w:val="24"/>
        </w:rPr>
        <w:t>請款由出納單位</w:t>
      </w:r>
      <w:proofErr w:type="gramStart"/>
      <w:r w:rsidRPr="009B1BC0">
        <w:rPr>
          <w:rFonts w:ascii="Times New Roman"/>
          <w:color w:val="000000"/>
          <w:sz w:val="24"/>
          <w:szCs w:val="24"/>
        </w:rPr>
        <w:t>匯</w:t>
      </w:r>
      <w:proofErr w:type="gramEnd"/>
      <w:r w:rsidRPr="009B1BC0">
        <w:rPr>
          <w:rFonts w:ascii="Times New Roman"/>
          <w:color w:val="000000"/>
          <w:sz w:val="24"/>
          <w:szCs w:val="24"/>
        </w:rPr>
        <w:t>撥給學生。</w:t>
      </w:r>
    </w:p>
    <w:p w:rsidR="00930F0C" w:rsidRPr="009B1BC0" w:rsidRDefault="00930F0C" w:rsidP="00930F0C">
      <w:pPr>
        <w:numPr>
          <w:ilvl w:val="0"/>
          <w:numId w:val="1"/>
        </w:numPr>
        <w:autoSpaceDE w:val="0"/>
        <w:autoSpaceDN w:val="0"/>
        <w:adjustRightInd w:val="0"/>
        <w:ind w:right="26"/>
        <w:jc w:val="both"/>
        <w:textAlignment w:val="baseline"/>
        <w:rPr>
          <w:rFonts w:ascii="Times New Roman" w:eastAsia="標楷體" w:hAnsi="Times New Roman"/>
          <w:bCs/>
          <w:color w:val="000000"/>
        </w:rPr>
      </w:pPr>
      <w:r w:rsidRPr="009B1BC0">
        <w:rPr>
          <w:rFonts w:ascii="Times New Roman" w:eastAsia="標楷體" w:hAnsi="Times New Roman"/>
          <w:bCs/>
          <w:color w:val="000000"/>
        </w:rPr>
        <w:t>控制重點：</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每學期末發文至各系所通知辦理的時程並上網公告</w:t>
      </w:r>
      <w:r>
        <w:rPr>
          <w:rFonts w:ascii="Times New Roman" w:hint="eastAsia"/>
          <w:color w:val="000000"/>
          <w:sz w:val="24"/>
          <w:szCs w:val="24"/>
        </w:rPr>
        <w:t>周知</w:t>
      </w:r>
      <w:r w:rsidRPr="009B1BC0">
        <w:rPr>
          <w:rFonts w:ascii="Times New Roman"/>
          <w:color w:val="000000"/>
          <w:sz w:val="24"/>
          <w:szCs w:val="24"/>
        </w:rPr>
        <w:t>，另發</w:t>
      </w:r>
      <w:r w:rsidRPr="009B1BC0">
        <w:rPr>
          <w:rFonts w:ascii="Times New Roman"/>
          <w:color w:val="000000"/>
          <w:sz w:val="24"/>
          <w:szCs w:val="24"/>
        </w:rPr>
        <w:t>e-mail</w:t>
      </w:r>
      <w:r w:rsidRPr="009B1BC0">
        <w:rPr>
          <w:rFonts w:ascii="Times New Roman"/>
          <w:color w:val="000000"/>
          <w:sz w:val="24"/>
          <w:szCs w:val="24"/>
        </w:rPr>
        <w:t>通知已辦理過減免的</w:t>
      </w:r>
      <w:proofErr w:type="gramStart"/>
      <w:r w:rsidRPr="009B1BC0">
        <w:rPr>
          <w:rFonts w:ascii="Times New Roman"/>
          <w:color w:val="000000"/>
          <w:sz w:val="24"/>
          <w:szCs w:val="24"/>
        </w:rPr>
        <w:t>舊生持相關</w:t>
      </w:r>
      <w:proofErr w:type="gramEnd"/>
      <w:r w:rsidRPr="009B1BC0">
        <w:rPr>
          <w:rFonts w:ascii="Times New Roman"/>
          <w:color w:val="000000"/>
          <w:sz w:val="24"/>
          <w:szCs w:val="24"/>
        </w:rPr>
        <w:t>證明文件至生輔組辦理。</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在校學生申辦就學優待減免應在規定期限內辦理，並仔細審查身心障礙手冊的殘障等級</w:t>
      </w:r>
      <w:r>
        <w:rPr>
          <w:rFonts w:ascii="Times New Roman" w:hint="eastAsia"/>
          <w:color w:val="000000"/>
          <w:sz w:val="24"/>
          <w:szCs w:val="24"/>
        </w:rPr>
        <w:t>、低收入戶證明文件等</w:t>
      </w:r>
      <w:r w:rsidRPr="009B1BC0">
        <w:rPr>
          <w:rFonts w:ascii="Times New Roman"/>
          <w:color w:val="000000"/>
          <w:sz w:val="24"/>
          <w:szCs w:val="24"/>
        </w:rPr>
        <w:t>。</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已辦妥就學優待減免之學生，審查其資格是否符合就學優待減免之規定。</w:t>
      </w:r>
    </w:p>
    <w:p w:rsidR="00930F0C" w:rsidRPr="009B1BC0" w:rsidRDefault="00930F0C" w:rsidP="00930F0C">
      <w:pPr>
        <w:pStyle w:val="a3"/>
        <w:numPr>
          <w:ilvl w:val="1"/>
          <w:numId w:val="1"/>
        </w:numPr>
        <w:tabs>
          <w:tab w:val="clear" w:pos="1080"/>
          <w:tab w:val="num" w:pos="960"/>
        </w:tabs>
        <w:ind w:leftChars="0" w:left="958" w:hanging="605"/>
        <w:rPr>
          <w:rFonts w:ascii="Times New Roman"/>
          <w:color w:val="000000"/>
          <w:sz w:val="24"/>
          <w:szCs w:val="24"/>
        </w:rPr>
      </w:pPr>
      <w:r w:rsidRPr="009B1BC0">
        <w:rPr>
          <w:rFonts w:ascii="Times New Roman"/>
          <w:color w:val="000000"/>
          <w:sz w:val="24"/>
          <w:szCs w:val="24"/>
        </w:rPr>
        <w:t>各項就學優待減免依教育部規定辦理請款核銷。</w:t>
      </w:r>
    </w:p>
    <w:p w:rsidR="00930F0C" w:rsidRPr="009B1BC0" w:rsidRDefault="00930F0C" w:rsidP="00930F0C">
      <w:pPr>
        <w:numPr>
          <w:ilvl w:val="0"/>
          <w:numId w:val="1"/>
        </w:numPr>
        <w:autoSpaceDE w:val="0"/>
        <w:autoSpaceDN w:val="0"/>
        <w:adjustRightInd w:val="0"/>
        <w:ind w:right="26"/>
        <w:jc w:val="both"/>
        <w:textAlignment w:val="baseline"/>
        <w:rPr>
          <w:rFonts w:ascii="Times New Roman" w:eastAsia="標楷體" w:hAnsi="Times New Roman"/>
          <w:bCs/>
          <w:color w:val="000000"/>
        </w:rPr>
      </w:pPr>
      <w:r w:rsidRPr="009B1BC0">
        <w:rPr>
          <w:rFonts w:ascii="Times New Roman" w:eastAsia="標楷體" w:hAnsi="Times New Roman"/>
          <w:bCs/>
          <w:color w:val="000000"/>
        </w:rPr>
        <w:t>使用表單：</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就學優待減免補助申請表。</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各類學生減免學雜費</w:t>
      </w:r>
      <w:proofErr w:type="gramStart"/>
      <w:r w:rsidRPr="009B1BC0">
        <w:rPr>
          <w:rFonts w:ascii="Times New Roman"/>
          <w:color w:val="000000"/>
          <w:sz w:val="24"/>
          <w:szCs w:val="24"/>
        </w:rPr>
        <w:t>補助印領清冊</w:t>
      </w:r>
      <w:proofErr w:type="gramEnd"/>
      <w:r w:rsidRPr="009B1BC0">
        <w:rPr>
          <w:rFonts w:ascii="Times New Roman"/>
          <w:color w:val="000000"/>
          <w:sz w:val="24"/>
          <w:szCs w:val="24"/>
        </w:rPr>
        <w:t>。</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申請各類學生減免學雜費補助款一覽表。</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申請各類學生減免學雜費補助款</w:t>
      </w:r>
      <w:proofErr w:type="gramStart"/>
      <w:r w:rsidRPr="009B1BC0">
        <w:rPr>
          <w:rFonts w:ascii="Times New Roman"/>
          <w:color w:val="000000"/>
          <w:sz w:val="24"/>
          <w:szCs w:val="24"/>
        </w:rPr>
        <w:t>彙整表</w:t>
      </w:r>
      <w:proofErr w:type="gramEnd"/>
      <w:r w:rsidRPr="009B1BC0">
        <w:rPr>
          <w:rFonts w:ascii="Times New Roman"/>
          <w:color w:val="000000"/>
          <w:sz w:val="24"/>
          <w:szCs w:val="24"/>
        </w:rPr>
        <w:t>。</w:t>
      </w:r>
    </w:p>
    <w:p w:rsidR="00930F0C" w:rsidRPr="009B1BC0" w:rsidRDefault="00930F0C" w:rsidP="00930F0C">
      <w:pPr>
        <w:numPr>
          <w:ilvl w:val="0"/>
          <w:numId w:val="1"/>
        </w:numPr>
        <w:autoSpaceDE w:val="0"/>
        <w:autoSpaceDN w:val="0"/>
        <w:adjustRightInd w:val="0"/>
        <w:ind w:right="26"/>
        <w:jc w:val="both"/>
        <w:textAlignment w:val="baseline"/>
        <w:rPr>
          <w:rFonts w:ascii="Times New Roman" w:eastAsia="標楷體" w:hAnsi="Times New Roman"/>
          <w:bCs/>
          <w:color w:val="000000"/>
        </w:rPr>
      </w:pPr>
      <w:r w:rsidRPr="009B1BC0">
        <w:rPr>
          <w:rFonts w:ascii="Times New Roman" w:eastAsia="標楷體" w:hAnsi="Times New Roman"/>
          <w:bCs/>
          <w:color w:val="000000"/>
        </w:rPr>
        <w:t>依據及相關文件：</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軍公教遺族就學費用優待條例。</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現役軍人子女就讀中等以上學校減免學費辦法。</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身心障礙學生及身心障礙人士子女就學費用減免辦法。</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原住民學生就讀專科以上學校學雜費減免辦法。</w:t>
      </w:r>
    </w:p>
    <w:p w:rsidR="00930F0C" w:rsidRPr="009B1BC0"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低收入戶學生及中低收入戶學生就讀高級中等以上學校學雜費減免辦法。</w:t>
      </w:r>
    </w:p>
    <w:p w:rsidR="007261C5" w:rsidRPr="00930F0C" w:rsidRDefault="00930F0C" w:rsidP="00930F0C">
      <w:pPr>
        <w:pStyle w:val="a3"/>
        <w:numPr>
          <w:ilvl w:val="1"/>
          <w:numId w:val="1"/>
        </w:numPr>
        <w:tabs>
          <w:tab w:val="clear" w:pos="1080"/>
          <w:tab w:val="num" w:pos="960"/>
        </w:tabs>
        <w:ind w:leftChars="0" w:left="962" w:hanging="605"/>
        <w:rPr>
          <w:rFonts w:ascii="Times New Roman"/>
          <w:color w:val="000000"/>
          <w:sz w:val="24"/>
          <w:szCs w:val="24"/>
        </w:rPr>
      </w:pPr>
      <w:r w:rsidRPr="009B1BC0">
        <w:rPr>
          <w:rFonts w:ascii="Times New Roman"/>
          <w:color w:val="000000"/>
          <w:sz w:val="24"/>
          <w:szCs w:val="24"/>
        </w:rPr>
        <w:t>特殊境遇家庭子女</w:t>
      </w:r>
      <w:r>
        <w:rPr>
          <w:rFonts w:ascii="Times New Roman" w:hint="eastAsia"/>
          <w:color w:val="000000"/>
          <w:sz w:val="24"/>
          <w:szCs w:val="24"/>
        </w:rPr>
        <w:t>孫子女</w:t>
      </w:r>
      <w:r w:rsidRPr="009B1BC0">
        <w:rPr>
          <w:rFonts w:ascii="Times New Roman"/>
          <w:color w:val="000000"/>
          <w:sz w:val="24"/>
          <w:szCs w:val="24"/>
        </w:rPr>
        <w:t>就讀高級中等以上學校學雜費減免</w:t>
      </w:r>
      <w:r>
        <w:rPr>
          <w:rFonts w:ascii="Times New Roman" w:hint="eastAsia"/>
          <w:color w:val="000000"/>
          <w:sz w:val="24"/>
          <w:szCs w:val="24"/>
        </w:rPr>
        <w:t>辦法</w:t>
      </w:r>
      <w:r w:rsidRPr="009B1BC0">
        <w:rPr>
          <w:rFonts w:ascii="Times New Roman"/>
          <w:color w:val="000000"/>
          <w:sz w:val="24"/>
          <w:szCs w:val="24"/>
        </w:rPr>
        <w:t>。</w:t>
      </w:r>
    </w:p>
    <w:sectPr w:rsidR="007261C5" w:rsidRPr="00930F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38D2"/>
    <w:multiLevelType w:val="hybridMultilevel"/>
    <w:tmpl w:val="7D909692"/>
    <w:lvl w:ilvl="0" w:tplc="AA82C894">
      <w:start w:val="1"/>
      <w:numFmt w:val="taiwaneseCountingThousand"/>
      <w:pStyle w:val="0"/>
      <w:lvlText w:val="%1、"/>
      <w:lvlJc w:val="left"/>
      <w:pPr>
        <w:ind w:left="504" w:hanging="504"/>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FF46ED"/>
    <w:multiLevelType w:val="multilevel"/>
    <w:tmpl w:val="3AAC2E9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0C"/>
    <w:rsid w:val="00012201"/>
    <w:rsid w:val="000132F4"/>
    <w:rsid w:val="0002218B"/>
    <w:rsid w:val="00022B1C"/>
    <w:rsid w:val="00024CC1"/>
    <w:rsid w:val="00030DC7"/>
    <w:rsid w:val="00031D14"/>
    <w:rsid w:val="000426D8"/>
    <w:rsid w:val="00042B3E"/>
    <w:rsid w:val="00052F61"/>
    <w:rsid w:val="00053E04"/>
    <w:rsid w:val="00054B6F"/>
    <w:rsid w:val="00057AA2"/>
    <w:rsid w:val="00065B97"/>
    <w:rsid w:val="000676DA"/>
    <w:rsid w:val="00072B65"/>
    <w:rsid w:val="00073CDD"/>
    <w:rsid w:val="0009274C"/>
    <w:rsid w:val="000945E5"/>
    <w:rsid w:val="0009480F"/>
    <w:rsid w:val="000956A8"/>
    <w:rsid w:val="000C112A"/>
    <w:rsid w:val="000C1823"/>
    <w:rsid w:val="000C36CD"/>
    <w:rsid w:val="000C4E94"/>
    <w:rsid w:val="000C5119"/>
    <w:rsid w:val="000C7F6B"/>
    <w:rsid w:val="000D5EBB"/>
    <w:rsid w:val="000D69A0"/>
    <w:rsid w:val="000F6F2C"/>
    <w:rsid w:val="00104A40"/>
    <w:rsid w:val="00106B0B"/>
    <w:rsid w:val="00112A4C"/>
    <w:rsid w:val="00113C45"/>
    <w:rsid w:val="001179F1"/>
    <w:rsid w:val="0012285D"/>
    <w:rsid w:val="00125A77"/>
    <w:rsid w:val="00130919"/>
    <w:rsid w:val="00130DEC"/>
    <w:rsid w:val="001317A5"/>
    <w:rsid w:val="00132487"/>
    <w:rsid w:val="00134031"/>
    <w:rsid w:val="001373C7"/>
    <w:rsid w:val="001426E6"/>
    <w:rsid w:val="00143F0A"/>
    <w:rsid w:val="001464B0"/>
    <w:rsid w:val="00146EC5"/>
    <w:rsid w:val="00147353"/>
    <w:rsid w:val="0014740B"/>
    <w:rsid w:val="001606E7"/>
    <w:rsid w:val="00161570"/>
    <w:rsid w:val="00173676"/>
    <w:rsid w:val="001752F2"/>
    <w:rsid w:val="001760AF"/>
    <w:rsid w:val="00181D3B"/>
    <w:rsid w:val="00184302"/>
    <w:rsid w:val="001902A9"/>
    <w:rsid w:val="001A1E83"/>
    <w:rsid w:val="001B01EB"/>
    <w:rsid w:val="001B0385"/>
    <w:rsid w:val="001B51E9"/>
    <w:rsid w:val="001C1494"/>
    <w:rsid w:val="001C7DB2"/>
    <w:rsid w:val="001D6810"/>
    <w:rsid w:val="001D7560"/>
    <w:rsid w:val="001E05D0"/>
    <w:rsid w:val="001E0ACB"/>
    <w:rsid w:val="001E245E"/>
    <w:rsid w:val="001E469F"/>
    <w:rsid w:val="001F5097"/>
    <w:rsid w:val="0020060A"/>
    <w:rsid w:val="00202DEE"/>
    <w:rsid w:val="00205B43"/>
    <w:rsid w:val="0023124B"/>
    <w:rsid w:val="00232C1F"/>
    <w:rsid w:val="00234E8C"/>
    <w:rsid w:val="002421DF"/>
    <w:rsid w:val="002428EE"/>
    <w:rsid w:val="00244867"/>
    <w:rsid w:val="00244870"/>
    <w:rsid w:val="00251F53"/>
    <w:rsid w:val="00262BB4"/>
    <w:rsid w:val="00267637"/>
    <w:rsid w:val="0028110F"/>
    <w:rsid w:val="00283122"/>
    <w:rsid w:val="002924C3"/>
    <w:rsid w:val="002939C2"/>
    <w:rsid w:val="002954F6"/>
    <w:rsid w:val="00297ADA"/>
    <w:rsid w:val="002A12D6"/>
    <w:rsid w:val="002A1F7D"/>
    <w:rsid w:val="002A28C4"/>
    <w:rsid w:val="002A2B3C"/>
    <w:rsid w:val="002B47B9"/>
    <w:rsid w:val="002C1B9A"/>
    <w:rsid w:val="002C4A4B"/>
    <w:rsid w:val="002C6E7B"/>
    <w:rsid w:val="002D2742"/>
    <w:rsid w:val="002E1528"/>
    <w:rsid w:val="002F0683"/>
    <w:rsid w:val="002F184C"/>
    <w:rsid w:val="002F352D"/>
    <w:rsid w:val="002F5284"/>
    <w:rsid w:val="00302116"/>
    <w:rsid w:val="00302EC1"/>
    <w:rsid w:val="00304D24"/>
    <w:rsid w:val="003054BF"/>
    <w:rsid w:val="00305512"/>
    <w:rsid w:val="00306DD5"/>
    <w:rsid w:val="00315C56"/>
    <w:rsid w:val="003179E9"/>
    <w:rsid w:val="00323DCC"/>
    <w:rsid w:val="00332907"/>
    <w:rsid w:val="00333749"/>
    <w:rsid w:val="00337B78"/>
    <w:rsid w:val="0034417B"/>
    <w:rsid w:val="00344522"/>
    <w:rsid w:val="003522C2"/>
    <w:rsid w:val="00365AE6"/>
    <w:rsid w:val="003665A2"/>
    <w:rsid w:val="00376ADF"/>
    <w:rsid w:val="00381289"/>
    <w:rsid w:val="0038767D"/>
    <w:rsid w:val="003926B7"/>
    <w:rsid w:val="003A2500"/>
    <w:rsid w:val="003A4196"/>
    <w:rsid w:val="003A7A74"/>
    <w:rsid w:val="003C2F8B"/>
    <w:rsid w:val="003D2BFE"/>
    <w:rsid w:val="003D4048"/>
    <w:rsid w:val="003D5A4D"/>
    <w:rsid w:val="003D622F"/>
    <w:rsid w:val="003D64DF"/>
    <w:rsid w:val="003D6AE8"/>
    <w:rsid w:val="003D7647"/>
    <w:rsid w:val="003E2B9B"/>
    <w:rsid w:val="003E3DC9"/>
    <w:rsid w:val="003E6652"/>
    <w:rsid w:val="003F0D43"/>
    <w:rsid w:val="003F241C"/>
    <w:rsid w:val="0040059C"/>
    <w:rsid w:val="00405DA4"/>
    <w:rsid w:val="0041201B"/>
    <w:rsid w:val="00414D44"/>
    <w:rsid w:val="00453572"/>
    <w:rsid w:val="00454473"/>
    <w:rsid w:val="004544A0"/>
    <w:rsid w:val="004544CC"/>
    <w:rsid w:val="00462280"/>
    <w:rsid w:val="004651CE"/>
    <w:rsid w:val="00465F46"/>
    <w:rsid w:val="004702A7"/>
    <w:rsid w:val="00470D6A"/>
    <w:rsid w:val="00480863"/>
    <w:rsid w:val="00486782"/>
    <w:rsid w:val="00487D90"/>
    <w:rsid w:val="004905AC"/>
    <w:rsid w:val="004918E9"/>
    <w:rsid w:val="0049209B"/>
    <w:rsid w:val="00493B8E"/>
    <w:rsid w:val="004A2B7A"/>
    <w:rsid w:val="004A300E"/>
    <w:rsid w:val="004A5BA4"/>
    <w:rsid w:val="004B236E"/>
    <w:rsid w:val="004D41F0"/>
    <w:rsid w:val="004D44BA"/>
    <w:rsid w:val="004D5455"/>
    <w:rsid w:val="004E2B23"/>
    <w:rsid w:val="004E3BDE"/>
    <w:rsid w:val="004E6E4B"/>
    <w:rsid w:val="004F15BE"/>
    <w:rsid w:val="004F715B"/>
    <w:rsid w:val="00501E69"/>
    <w:rsid w:val="00520744"/>
    <w:rsid w:val="00522DEC"/>
    <w:rsid w:val="00525A49"/>
    <w:rsid w:val="00532498"/>
    <w:rsid w:val="0053337E"/>
    <w:rsid w:val="005365D6"/>
    <w:rsid w:val="00537739"/>
    <w:rsid w:val="00546AEF"/>
    <w:rsid w:val="00555C1A"/>
    <w:rsid w:val="0055758A"/>
    <w:rsid w:val="00560739"/>
    <w:rsid w:val="00562148"/>
    <w:rsid w:val="00566CC3"/>
    <w:rsid w:val="005805D7"/>
    <w:rsid w:val="00581EAC"/>
    <w:rsid w:val="00584967"/>
    <w:rsid w:val="005856E5"/>
    <w:rsid w:val="00587B38"/>
    <w:rsid w:val="005957B5"/>
    <w:rsid w:val="00596605"/>
    <w:rsid w:val="005A40F9"/>
    <w:rsid w:val="005B1476"/>
    <w:rsid w:val="005B2B3F"/>
    <w:rsid w:val="005C0FFC"/>
    <w:rsid w:val="005C4BD2"/>
    <w:rsid w:val="005D4B28"/>
    <w:rsid w:val="005D7426"/>
    <w:rsid w:val="005E471D"/>
    <w:rsid w:val="005E6F5C"/>
    <w:rsid w:val="005F0F8D"/>
    <w:rsid w:val="005F4F53"/>
    <w:rsid w:val="005F5F4A"/>
    <w:rsid w:val="005F7C95"/>
    <w:rsid w:val="00602162"/>
    <w:rsid w:val="00605035"/>
    <w:rsid w:val="00616881"/>
    <w:rsid w:val="00620E63"/>
    <w:rsid w:val="00621621"/>
    <w:rsid w:val="006219C5"/>
    <w:rsid w:val="00622196"/>
    <w:rsid w:val="0062760B"/>
    <w:rsid w:val="006317BB"/>
    <w:rsid w:val="00634675"/>
    <w:rsid w:val="006354B1"/>
    <w:rsid w:val="00642A0C"/>
    <w:rsid w:val="0064547D"/>
    <w:rsid w:val="006461AF"/>
    <w:rsid w:val="00656718"/>
    <w:rsid w:val="00665D9E"/>
    <w:rsid w:val="006666FF"/>
    <w:rsid w:val="006827B0"/>
    <w:rsid w:val="006832EB"/>
    <w:rsid w:val="00684F45"/>
    <w:rsid w:val="0068740E"/>
    <w:rsid w:val="0069107B"/>
    <w:rsid w:val="00692B4D"/>
    <w:rsid w:val="00694245"/>
    <w:rsid w:val="00695864"/>
    <w:rsid w:val="006968D7"/>
    <w:rsid w:val="00696F57"/>
    <w:rsid w:val="006A3D4F"/>
    <w:rsid w:val="006A69BC"/>
    <w:rsid w:val="006B156D"/>
    <w:rsid w:val="006B2F69"/>
    <w:rsid w:val="006B7D52"/>
    <w:rsid w:val="006C34CC"/>
    <w:rsid w:val="006C6AD8"/>
    <w:rsid w:val="006C7BEA"/>
    <w:rsid w:val="006D1669"/>
    <w:rsid w:val="006D443D"/>
    <w:rsid w:val="006E1A0B"/>
    <w:rsid w:val="006E237F"/>
    <w:rsid w:val="006E2782"/>
    <w:rsid w:val="006E3551"/>
    <w:rsid w:val="006E7748"/>
    <w:rsid w:val="006F49D1"/>
    <w:rsid w:val="00700316"/>
    <w:rsid w:val="00707C3B"/>
    <w:rsid w:val="0071099B"/>
    <w:rsid w:val="00724E65"/>
    <w:rsid w:val="007261C5"/>
    <w:rsid w:val="00767B80"/>
    <w:rsid w:val="007700A1"/>
    <w:rsid w:val="007758E5"/>
    <w:rsid w:val="00776317"/>
    <w:rsid w:val="00776598"/>
    <w:rsid w:val="00777672"/>
    <w:rsid w:val="00782035"/>
    <w:rsid w:val="00782820"/>
    <w:rsid w:val="00782946"/>
    <w:rsid w:val="00784F99"/>
    <w:rsid w:val="00790060"/>
    <w:rsid w:val="007A5588"/>
    <w:rsid w:val="007B2363"/>
    <w:rsid w:val="007B5FD9"/>
    <w:rsid w:val="007C0EF5"/>
    <w:rsid w:val="007C6876"/>
    <w:rsid w:val="007D4C75"/>
    <w:rsid w:val="007D6C15"/>
    <w:rsid w:val="007D786E"/>
    <w:rsid w:val="007F03E1"/>
    <w:rsid w:val="007F2F37"/>
    <w:rsid w:val="007F3BA1"/>
    <w:rsid w:val="007F40D3"/>
    <w:rsid w:val="007F42CD"/>
    <w:rsid w:val="007F4973"/>
    <w:rsid w:val="008015DF"/>
    <w:rsid w:val="008071BD"/>
    <w:rsid w:val="00810377"/>
    <w:rsid w:val="00810742"/>
    <w:rsid w:val="00810DDA"/>
    <w:rsid w:val="00811242"/>
    <w:rsid w:val="00811C47"/>
    <w:rsid w:val="00813DD0"/>
    <w:rsid w:val="00813EFF"/>
    <w:rsid w:val="00820EED"/>
    <w:rsid w:val="008215DE"/>
    <w:rsid w:val="00822A34"/>
    <w:rsid w:val="00834ECB"/>
    <w:rsid w:val="00845392"/>
    <w:rsid w:val="00847059"/>
    <w:rsid w:val="00854614"/>
    <w:rsid w:val="008556A5"/>
    <w:rsid w:val="00864FDF"/>
    <w:rsid w:val="00865574"/>
    <w:rsid w:val="00871DC3"/>
    <w:rsid w:val="00872087"/>
    <w:rsid w:val="00880D16"/>
    <w:rsid w:val="0088156A"/>
    <w:rsid w:val="0088743A"/>
    <w:rsid w:val="00891056"/>
    <w:rsid w:val="008940D2"/>
    <w:rsid w:val="0089502C"/>
    <w:rsid w:val="00896B54"/>
    <w:rsid w:val="008A6BF7"/>
    <w:rsid w:val="008B65F6"/>
    <w:rsid w:val="008B7D9F"/>
    <w:rsid w:val="008B7FC4"/>
    <w:rsid w:val="008C422E"/>
    <w:rsid w:val="008C528B"/>
    <w:rsid w:val="008C7077"/>
    <w:rsid w:val="008D1A8F"/>
    <w:rsid w:val="008D1ED7"/>
    <w:rsid w:val="008E3066"/>
    <w:rsid w:val="008F7045"/>
    <w:rsid w:val="008F7D1C"/>
    <w:rsid w:val="00904867"/>
    <w:rsid w:val="0090768B"/>
    <w:rsid w:val="009141CB"/>
    <w:rsid w:val="00915DF1"/>
    <w:rsid w:val="00916B49"/>
    <w:rsid w:val="00917007"/>
    <w:rsid w:val="009273CB"/>
    <w:rsid w:val="0093002C"/>
    <w:rsid w:val="00930F0C"/>
    <w:rsid w:val="00931DDA"/>
    <w:rsid w:val="009334C1"/>
    <w:rsid w:val="0093464F"/>
    <w:rsid w:val="00942203"/>
    <w:rsid w:val="009463D9"/>
    <w:rsid w:val="00947CA5"/>
    <w:rsid w:val="00950DD2"/>
    <w:rsid w:val="00952D11"/>
    <w:rsid w:val="009612D2"/>
    <w:rsid w:val="009662DF"/>
    <w:rsid w:val="00970700"/>
    <w:rsid w:val="00976E8C"/>
    <w:rsid w:val="00984F04"/>
    <w:rsid w:val="00986FDF"/>
    <w:rsid w:val="00987103"/>
    <w:rsid w:val="009951C6"/>
    <w:rsid w:val="009A7DC3"/>
    <w:rsid w:val="009B0615"/>
    <w:rsid w:val="009B543D"/>
    <w:rsid w:val="009D7EF6"/>
    <w:rsid w:val="009E0AD6"/>
    <w:rsid w:val="009E19A6"/>
    <w:rsid w:val="009F0C6A"/>
    <w:rsid w:val="009F2325"/>
    <w:rsid w:val="009F280B"/>
    <w:rsid w:val="009F47D2"/>
    <w:rsid w:val="009F659E"/>
    <w:rsid w:val="009F7042"/>
    <w:rsid w:val="00A01197"/>
    <w:rsid w:val="00A03288"/>
    <w:rsid w:val="00A04CCA"/>
    <w:rsid w:val="00A055D1"/>
    <w:rsid w:val="00A12149"/>
    <w:rsid w:val="00A23234"/>
    <w:rsid w:val="00A25828"/>
    <w:rsid w:val="00A2774F"/>
    <w:rsid w:val="00A30CF9"/>
    <w:rsid w:val="00A32E2C"/>
    <w:rsid w:val="00A361BE"/>
    <w:rsid w:val="00A36784"/>
    <w:rsid w:val="00A41925"/>
    <w:rsid w:val="00A4235B"/>
    <w:rsid w:val="00A50F8A"/>
    <w:rsid w:val="00A5452A"/>
    <w:rsid w:val="00A5514E"/>
    <w:rsid w:val="00A60B7A"/>
    <w:rsid w:val="00A62A5E"/>
    <w:rsid w:val="00A6663A"/>
    <w:rsid w:val="00A70D50"/>
    <w:rsid w:val="00A7324A"/>
    <w:rsid w:val="00A8182C"/>
    <w:rsid w:val="00A81BB6"/>
    <w:rsid w:val="00A84350"/>
    <w:rsid w:val="00A84EE9"/>
    <w:rsid w:val="00A84F5E"/>
    <w:rsid w:val="00A92CC1"/>
    <w:rsid w:val="00A95369"/>
    <w:rsid w:val="00A954A2"/>
    <w:rsid w:val="00A97087"/>
    <w:rsid w:val="00A97F0D"/>
    <w:rsid w:val="00AA2723"/>
    <w:rsid w:val="00AB342E"/>
    <w:rsid w:val="00AB3D88"/>
    <w:rsid w:val="00AB4C18"/>
    <w:rsid w:val="00AC3536"/>
    <w:rsid w:val="00AC3D43"/>
    <w:rsid w:val="00AC59F6"/>
    <w:rsid w:val="00AD1F7A"/>
    <w:rsid w:val="00AD399F"/>
    <w:rsid w:val="00AE018E"/>
    <w:rsid w:val="00AF25A5"/>
    <w:rsid w:val="00AF59B3"/>
    <w:rsid w:val="00AF76C7"/>
    <w:rsid w:val="00B01915"/>
    <w:rsid w:val="00B06B15"/>
    <w:rsid w:val="00B142AC"/>
    <w:rsid w:val="00B166CB"/>
    <w:rsid w:val="00B214F2"/>
    <w:rsid w:val="00B43FB6"/>
    <w:rsid w:val="00B50010"/>
    <w:rsid w:val="00B547A2"/>
    <w:rsid w:val="00B559AB"/>
    <w:rsid w:val="00B60899"/>
    <w:rsid w:val="00B65684"/>
    <w:rsid w:val="00B66B2B"/>
    <w:rsid w:val="00B72B73"/>
    <w:rsid w:val="00B73928"/>
    <w:rsid w:val="00B7470C"/>
    <w:rsid w:val="00B82D46"/>
    <w:rsid w:val="00B835B5"/>
    <w:rsid w:val="00B905BC"/>
    <w:rsid w:val="00B94CAA"/>
    <w:rsid w:val="00BB1A7B"/>
    <w:rsid w:val="00BB7935"/>
    <w:rsid w:val="00BC5A40"/>
    <w:rsid w:val="00BC66B5"/>
    <w:rsid w:val="00BC6C8D"/>
    <w:rsid w:val="00BE2BDA"/>
    <w:rsid w:val="00BE2C2A"/>
    <w:rsid w:val="00BF0A36"/>
    <w:rsid w:val="00C003EF"/>
    <w:rsid w:val="00C162EC"/>
    <w:rsid w:val="00C20E14"/>
    <w:rsid w:val="00C2154B"/>
    <w:rsid w:val="00C2247D"/>
    <w:rsid w:val="00C26B86"/>
    <w:rsid w:val="00C3101E"/>
    <w:rsid w:val="00C353CB"/>
    <w:rsid w:val="00C473B8"/>
    <w:rsid w:val="00C474F5"/>
    <w:rsid w:val="00C562EF"/>
    <w:rsid w:val="00C65A01"/>
    <w:rsid w:val="00C65C4F"/>
    <w:rsid w:val="00C67D5B"/>
    <w:rsid w:val="00C73EB9"/>
    <w:rsid w:val="00C75FEA"/>
    <w:rsid w:val="00C7601F"/>
    <w:rsid w:val="00C7718B"/>
    <w:rsid w:val="00C82024"/>
    <w:rsid w:val="00C830D4"/>
    <w:rsid w:val="00C832AD"/>
    <w:rsid w:val="00C83C56"/>
    <w:rsid w:val="00C8459D"/>
    <w:rsid w:val="00C8583D"/>
    <w:rsid w:val="00C85916"/>
    <w:rsid w:val="00C90D94"/>
    <w:rsid w:val="00CA18CA"/>
    <w:rsid w:val="00CA36DB"/>
    <w:rsid w:val="00CA450C"/>
    <w:rsid w:val="00CA4748"/>
    <w:rsid w:val="00CA59FD"/>
    <w:rsid w:val="00CA72CE"/>
    <w:rsid w:val="00CB06D2"/>
    <w:rsid w:val="00CC2778"/>
    <w:rsid w:val="00CC4DE4"/>
    <w:rsid w:val="00CC75E3"/>
    <w:rsid w:val="00CD054B"/>
    <w:rsid w:val="00CD65EB"/>
    <w:rsid w:val="00CE108E"/>
    <w:rsid w:val="00CE13A0"/>
    <w:rsid w:val="00CE191C"/>
    <w:rsid w:val="00CE5F8D"/>
    <w:rsid w:val="00CE6FFC"/>
    <w:rsid w:val="00CF20AA"/>
    <w:rsid w:val="00CF3FCD"/>
    <w:rsid w:val="00CF5D70"/>
    <w:rsid w:val="00D01A2F"/>
    <w:rsid w:val="00D06452"/>
    <w:rsid w:val="00D168F5"/>
    <w:rsid w:val="00D207C1"/>
    <w:rsid w:val="00D25306"/>
    <w:rsid w:val="00D3051E"/>
    <w:rsid w:val="00D333FF"/>
    <w:rsid w:val="00D3431C"/>
    <w:rsid w:val="00D363D6"/>
    <w:rsid w:val="00D425BA"/>
    <w:rsid w:val="00D42D5F"/>
    <w:rsid w:val="00D456B5"/>
    <w:rsid w:val="00D47209"/>
    <w:rsid w:val="00D47B5F"/>
    <w:rsid w:val="00D668D9"/>
    <w:rsid w:val="00D71E29"/>
    <w:rsid w:val="00D74156"/>
    <w:rsid w:val="00D74BDF"/>
    <w:rsid w:val="00D83AFA"/>
    <w:rsid w:val="00D83FCF"/>
    <w:rsid w:val="00D855C0"/>
    <w:rsid w:val="00D86276"/>
    <w:rsid w:val="00D90593"/>
    <w:rsid w:val="00D90A79"/>
    <w:rsid w:val="00D950DC"/>
    <w:rsid w:val="00D952A3"/>
    <w:rsid w:val="00DA10C6"/>
    <w:rsid w:val="00DA60F1"/>
    <w:rsid w:val="00DA6AB4"/>
    <w:rsid w:val="00DB18C1"/>
    <w:rsid w:val="00DB340D"/>
    <w:rsid w:val="00DB44AF"/>
    <w:rsid w:val="00DB490E"/>
    <w:rsid w:val="00DC0B9C"/>
    <w:rsid w:val="00DE0A49"/>
    <w:rsid w:val="00DE19BF"/>
    <w:rsid w:val="00DE4B9A"/>
    <w:rsid w:val="00DE4E49"/>
    <w:rsid w:val="00DE6EC0"/>
    <w:rsid w:val="00E04E4F"/>
    <w:rsid w:val="00E13956"/>
    <w:rsid w:val="00E13E63"/>
    <w:rsid w:val="00E15012"/>
    <w:rsid w:val="00E1510C"/>
    <w:rsid w:val="00E16D55"/>
    <w:rsid w:val="00E42FFB"/>
    <w:rsid w:val="00E4466B"/>
    <w:rsid w:val="00E468FA"/>
    <w:rsid w:val="00E5090F"/>
    <w:rsid w:val="00E604F3"/>
    <w:rsid w:val="00E64E11"/>
    <w:rsid w:val="00E7039E"/>
    <w:rsid w:val="00E711E8"/>
    <w:rsid w:val="00E77EA4"/>
    <w:rsid w:val="00E83D38"/>
    <w:rsid w:val="00E847A1"/>
    <w:rsid w:val="00E94057"/>
    <w:rsid w:val="00E9414C"/>
    <w:rsid w:val="00E963B9"/>
    <w:rsid w:val="00E97E2C"/>
    <w:rsid w:val="00EB512A"/>
    <w:rsid w:val="00EB69F7"/>
    <w:rsid w:val="00EC0250"/>
    <w:rsid w:val="00EC7BE8"/>
    <w:rsid w:val="00ED3742"/>
    <w:rsid w:val="00ED4833"/>
    <w:rsid w:val="00ED7FD5"/>
    <w:rsid w:val="00EE3EC6"/>
    <w:rsid w:val="00EF1754"/>
    <w:rsid w:val="00EF3125"/>
    <w:rsid w:val="00EF5337"/>
    <w:rsid w:val="00F05342"/>
    <w:rsid w:val="00F06EAC"/>
    <w:rsid w:val="00F07F61"/>
    <w:rsid w:val="00F122A0"/>
    <w:rsid w:val="00F1416F"/>
    <w:rsid w:val="00F15E25"/>
    <w:rsid w:val="00F208BD"/>
    <w:rsid w:val="00F226A3"/>
    <w:rsid w:val="00F27162"/>
    <w:rsid w:val="00F4010A"/>
    <w:rsid w:val="00F50C1B"/>
    <w:rsid w:val="00F56FD3"/>
    <w:rsid w:val="00F57C52"/>
    <w:rsid w:val="00F64902"/>
    <w:rsid w:val="00F65560"/>
    <w:rsid w:val="00F6796E"/>
    <w:rsid w:val="00F700C3"/>
    <w:rsid w:val="00F7218C"/>
    <w:rsid w:val="00F77BA5"/>
    <w:rsid w:val="00F803CE"/>
    <w:rsid w:val="00F81F58"/>
    <w:rsid w:val="00F84BDB"/>
    <w:rsid w:val="00F93473"/>
    <w:rsid w:val="00F9501E"/>
    <w:rsid w:val="00F953D9"/>
    <w:rsid w:val="00FA3E9C"/>
    <w:rsid w:val="00FA46DE"/>
    <w:rsid w:val="00FA4871"/>
    <w:rsid w:val="00FB3304"/>
    <w:rsid w:val="00FB3DAC"/>
    <w:rsid w:val="00FB3F61"/>
    <w:rsid w:val="00FC012A"/>
    <w:rsid w:val="00FC50E0"/>
    <w:rsid w:val="00FC6EEF"/>
    <w:rsid w:val="00FC79E6"/>
    <w:rsid w:val="00FD0F4F"/>
    <w:rsid w:val="00FD4756"/>
    <w:rsid w:val="00FD796A"/>
    <w:rsid w:val="00FE0C22"/>
    <w:rsid w:val="00FF7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9828-74AB-40F0-B93B-2EF25A5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ink w:val="a4"/>
    <w:rsid w:val="00930F0C"/>
    <w:pPr>
      <w:tabs>
        <w:tab w:val="left" w:pos="960"/>
      </w:tabs>
      <w:autoSpaceDE w:val="0"/>
      <w:autoSpaceDN w:val="0"/>
      <w:adjustRightInd w:val="0"/>
      <w:ind w:leftChars="200" w:left="480" w:right="28"/>
      <w:textAlignment w:val="baseline"/>
    </w:pPr>
    <w:rPr>
      <w:rFonts w:ascii="標楷體" w:eastAsia="標楷體" w:hAnsi="Times New Roman"/>
      <w:kern w:val="0"/>
      <w:sz w:val="28"/>
      <w:szCs w:val="20"/>
    </w:rPr>
  </w:style>
  <w:style w:type="paragraph" w:customStyle="1" w:styleId="0">
    <w:name w:val="0一"/>
    <w:basedOn w:val="a"/>
    <w:link w:val="00"/>
    <w:rsid w:val="00930F0C"/>
    <w:pPr>
      <w:numPr>
        <w:numId w:val="2"/>
      </w:numPr>
      <w:autoSpaceDE w:val="0"/>
      <w:autoSpaceDN w:val="0"/>
      <w:adjustRightInd w:val="0"/>
      <w:ind w:right="26"/>
      <w:jc w:val="both"/>
      <w:textAlignment w:val="baseline"/>
    </w:pPr>
    <w:rPr>
      <w:rFonts w:ascii="標楷體" w:eastAsia="標楷體" w:hAnsi="標楷體"/>
      <w:b/>
      <w:bCs/>
      <w:kern w:val="0"/>
      <w:szCs w:val="20"/>
    </w:rPr>
  </w:style>
  <w:style w:type="character" w:customStyle="1" w:styleId="00">
    <w:name w:val="0一 字元"/>
    <w:link w:val="0"/>
    <w:rsid w:val="00930F0C"/>
    <w:rPr>
      <w:rFonts w:ascii="標楷體" w:eastAsia="標楷體" w:hAnsi="標楷體" w:cs="Times New Roman"/>
      <w:b/>
      <w:bCs/>
      <w:kern w:val="0"/>
      <w:szCs w:val="20"/>
    </w:rPr>
  </w:style>
  <w:style w:type="character" w:customStyle="1" w:styleId="a4">
    <w:name w:val="區塊文字 字元"/>
    <w:link w:val="a3"/>
    <w:rsid w:val="00930F0C"/>
    <w:rPr>
      <w:rFonts w:ascii="標楷體" w:eastAsia="標楷體" w:hAnsi="Times New Roman" w:cs="Times New Roman"/>
      <w:kern w:val="0"/>
      <w:sz w:val="28"/>
      <w:szCs w:val="20"/>
    </w:rPr>
  </w:style>
  <w:style w:type="paragraph" w:styleId="a5">
    <w:name w:val="Balloon Text"/>
    <w:basedOn w:val="a"/>
    <w:link w:val="a6"/>
    <w:uiPriority w:val="99"/>
    <w:semiHidden/>
    <w:unhideWhenUsed/>
    <w:rsid w:val="00930F0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30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許麗玲</dc:creator>
  <cp:keywords/>
  <dc:description/>
  <cp:lastModifiedBy>USER</cp:lastModifiedBy>
  <cp:revision>3</cp:revision>
  <dcterms:created xsi:type="dcterms:W3CDTF">2015-12-04T12:46:00Z</dcterms:created>
  <dcterms:modified xsi:type="dcterms:W3CDTF">2015-12-07T11:39:00Z</dcterms:modified>
</cp:coreProperties>
</file>