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13" w:rsidRPr="00110B83" w:rsidRDefault="00DE7413" w:rsidP="00DE7413">
      <w:pPr>
        <w:jc w:val="center"/>
        <w:rPr>
          <w:sz w:val="32"/>
          <w:szCs w:val="32"/>
        </w:rPr>
      </w:pPr>
      <w:bookmarkStart w:id="0" w:name="_GoBack"/>
      <w:bookmarkEnd w:id="0"/>
      <w:r w:rsidRPr="00110B83">
        <w:rPr>
          <w:rFonts w:hint="eastAsia"/>
          <w:sz w:val="32"/>
          <w:szCs w:val="32"/>
        </w:rPr>
        <w:t>輔仁大學生活助學金實施辦法</w:t>
      </w:r>
    </w:p>
    <w:p w:rsidR="00110B83" w:rsidRDefault="00A01A3E" w:rsidP="00DE7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B83">
        <w:rPr>
          <w:rFonts w:ascii="Times New Roman" w:hAnsi="Times New Roman" w:cs="Times New Roman"/>
          <w:sz w:val="32"/>
          <w:szCs w:val="32"/>
        </w:rPr>
        <w:t xml:space="preserve">Fu Jen Catholic University </w:t>
      </w:r>
    </w:p>
    <w:p w:rsidR="00AF1BEC" w:rsidRPr="00110B83" w:rsidRDefault="00A01A3E" w:rsidP="00DE7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B83">
        <w:rPr>
          <w:rFonts w:ascii="Times New Roman" w:hAnsi="Times New Roman" w:cs="Times New Roman"/>
          <w:sz w:val="32"/>
          <w:szCs w:val="32"/>
        </w:rPr>
        <w:t xml:space="preserve">Regulations Governing the Work-Study </w:t>
      </w:r>
      <w:r w:rsidR="00B70334" w:rsidRPr="00110B83">
        <w:rPr>
          <w:rFonts w:ascii="Times New Roman" w:hAnsi="Times New Roman" w:cs="Times New Roman"/>
          <w:sz w:val="32"/>
          <w:szCs w:val="32"/>
        </w:rPr>
        <w:t>Bursary</w:t>
      </w:r>
      <w:r w:rsidRPr="00110B83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AF1BEC" w:rsidRDefault="00AF1BEC" w:rsidP="00DE7413">
      <w:pPr>
        <w:jc w:val="center"/>
      </w:pPr>
    </w:p>
    <w:p w:rsidR="00DE7413" w:rsidRPr="00AF1BEC" w:rsidRDefault="00DE7413" w:rsidP="00DE7413">
      <w:pPr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 xml:space="preserve">100 </w:t>
      </w:r>
      <w:r w:rsidRPr="00AF1BEC">
        <w:rPr>
          <w:rFonts w:ascii="Times New Roman" w:hAnsi="Times New Roman" w:cs="Times New Roman"/>
          <w:sz w:val="16"/>
          <w:szCs w:val="16"/>
        </w:rPr>
        <w:t>年</w:t>
      </w:r>
      <w:r w:rsidRPr="00AF1BEC">
        <w:rPr>
          <w:rFonts w:ascii="Times New Roman" w:hAnsi="Times New Roman" w:cs="Times New Roman"/>
          <w:sz w:val="16"/>
          <w:szCs w:val="16"/>
        </w:rPr>
        <w:t xml:space="preserve"> 8 </w:t>
      </w:r>
      <w:r w:rsidRPr="00AF1BEC">
        <w:rPr>
          <w:rFonts w:ascii="Times New Roman" w:hAnsi="Times New Roman" w:cs="Times New Roman"/>
          <w:sz w:val="16"/>
          <w:szCs w:val="16"/>
        </w:rPr>
        <w:t>月</w:t>
      </w:r>
      <w:r w:rsidRPr="00AF1BEC">
        <w:rPr>
          <w:rFonts w:ascii="Times New Roman" w:hAnsi="Times New Roman" w:cs="Times New Roman"/>
          <w:sz w:val="16"/>
          <w:szCs w:val="16"/>
        </w:rPr>
        <w:t xml:space="preserve"> 18 </w:t>
      </w:r>
      <w:r w:rsidRPr="00AF1BEC">
        <w:rPr>
          <w:rFonts w:ascii="Times New Roman" w:hAnsi="Times New Roman" w:cs="Times New Roman"/>
          <w:sz w:val="16"/>
          <w:szCs w:val="16"/>
        </w:rPr>
        <w:t>日學生就學補助基金管理委員會通過</w:t>
      </w:r>
    </w:p>
    <w:p w:rsidR="001E370B" w:rsidRPr="00AF1BEC" w:rsidRDefault="001E370B" w:rsidP="001E370B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>Approved by the M</w:t>
      </w:r>
      <w:r w:rsidR="00366925">
        <w:rPr>
          <w:rFonts w:ascii="Times New Roman" w:hAnsi="Times New Roman" w:cs="Times New Roman"/>
          <w:sz w:val="16"/>
          <w:szCs w:val="16"/>
        </w:rPr>
        <w:t xml:space="preserve">anagement Committee for </w:t>
      </w:r>
      <w:r w:rsidRPr="00AF1BEC">
        <w:rPr>
          <w:rFonts w:ascii="Times New Roman" w:hAnsi="Times New Roman" w:cs="Times New Roman"/>
          <w:sz w:val="16"/>
          <w:szCs w:val="16"/>
        </w:rPr>
        <w:t>Financial Aid on August 18, 2011</w:t>
      </w:r>
    </w:p>
    <w:p w:rsidR="00DE7413" w:rsidRPr="00AF1BEC" w:rsidRDefault="00DE7413" w:rsidP="00DE7413">
      <w:pPr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 xml:space="preserve">104 </w:t>
      </w:r>
      <w:r w:rsidRPr="00AF1BEC">
        <w:rPr>
          <w:rFonts w:ascii="Times New Roman" w:hAnsi="Times New Roman" w:cs="Times New Roman"/>
          <w:sz w:val="16"/>
          <w:szCs w:val="16"/>
        </w:rPr>
        <w:t>年</w:t>
      </w:r>
      <w:r w:rsidRPr="00AF1BEC">
        <w:rPr>
          <w:rFonts w:ascii="Times New Roman" w:hAnsi="Times New Roman" w:cs="Times New Roman"/>
          <w:sz w:val="16"/>
          <w:szCs w:val="16"/>
        </w:rPr>
        <w:t xml:space="preserve"> 9 </w:t>
      </w:r>
      <w:r w:rsidRPr="00AF1BEC">
        <w:rPr>
          <w:rFonts w:ascii="Times New Roman" w:hAnsi="Times New Roman" w:cs="Times New Roman"/>
          <w:sz w:val="16"/>
          <w:szCs w:val="16"/>
        </w:rPr>
        <w:t>月</w:t>
      </w:r>
      <w:r w:rsidRPr="00AF1BEC">
        <w:rPr>
          <w:rFonts w:ascii="Times New Roman" w:hAnsi="Times New Roman" w:cs="Times New Roman"/>
          <w:sz w:val="16"/>
          <w:szCs w:val="16"/>
        </w:rPr>
        <w:t xml:space="preserve"> 7 </w:t>
      </w:r>
      <w:r w:rsidRPr="00AF1BEC">
        <w:rPr>
          <w:rFonts w:ascii="Times New Roman" w:hAnsi="Times New Roman" w:cs="Times New Roman"/>
          <w:sz w:val="16"/>
          <w:szCs w:val="16"/>
        </w:rPr>
        <w:t>日</w:t>
      </w:r>
      <w:r w:rsidRPr="00AF1BEC">
        <w:rPr>
          <w:rFonts w:ascii="Times New Roman" w:hAnsi="Times New Roman" w:cs="Times New Roman"/>
          <w:sz w:val="16"/>
          <w:szCs w:val="16"/>
        </w:rPr>
        <w:t xml:space="preserve"> 104 </w:t>
      </w:r>
      <w:r w:rsidRPr="00AF1BEC">
        <w:rPr>
          <w:rFonts w:ascii="Times New Roman" w:hAnsi="Times New Roman" w:cs="Times New Roman"/>
          <w:sz w:val="16"/>
          <w:szCs w:val="16"/>
        </w:rPr>
        <w:t>學年度學生就學補助基金管理委員會臨時會議通過</w:t>
      </w:r>
    </w:p>
    <w:p w:rsidR="00F077F5" w:rsidRDefault="00B70334" w:rsidP="001E370B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Approved at </w:t>
      </w:r>
      <w:r>
        <w:rPr>
          <w:rFonts w:ascii="Times New Roman" w:hAnsi="Times New Roman" w:cs="Times New Roman" w:hint="eastAsia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xtraordinary </w:t>
      </w:r>
      <w:r>
        <w:rPr>
          <w:rFonts w:ascii="Times New Roman" w:hAnsi="Times New Roman" w:cs="Times New Roman" w:hint="eastAsia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eneral </w:t>
      </w:r>
      <w:r>
        <w:rPr>
          <w:rFonts w:ascii="Times New Roman" w:hAnsi="Times New Roman" w:cs="Times New Roman" w:hint="eastAsia"/>
          <w:sz w:val="16"/>
          <w:szCs w:val="16"/>
        </w:rPr>
        <w:t>M</w:t>
      </w:r>
      <w:r w:rsidR="001E370B" w:rsidRPr="00AF1BEC">
        <w:rPr>
          <w:rFonts w:ascii="Times New Roman" w:hAnsi="Times New Roman" w:cs="Times New Roman"/>
          <w:sz w:val="16"/>
          <w:szCs w:val="16"/>
        </w:rPr>
        <w:t>eeting of the M</w:t>
      </w:r>
      <w:r w:rsidR="00366925">
        <w:rPr>
          <w:rFonts w:ascii="Times New Roman" w:hAnsi="Times New Roman" w:cs="Times New Roman"/>
          <w:sz w:val="16"/>
          <w:szCs w:val="16"/>
        </w:rPr>
        <w:t xml:space="preserve">anagement Committee for </w:t>
      </w:r>
      <w:r w:rsidR="001E370B" w:rsidRPr="00AF1BEC">
        <w:rPr>
          <w:rFonts w:ascii="Times New Roman" w:hAnsi="Times New Roman" w:cs="Times New Roman"/>
          <w:sz w:val="16"/>
          <w:szCs w:val="16"/>
        </w:rPr>
        <w:t>F</w:t>
      </w:r>
      <w:r w:rsidR="00F077F5">
        <w:rPr>
          <w:rFonts w:ascii="Times New Roman" w:hAnsi="Times New Roman" w:cs="Times New Roman"/>
          <w:sz w:val="16"/>
          <w:szCs w:val="16"/>
        </w:rPr>
        <w:t>inancial Aid for the 2015-2016</w:t>
      </w:r>
    </w:p>
    <w:p w:rsidR="001E370B" w:rsidRPr="00AF1BEC" w:rsidRDefault="00B70334" w:rsidP="00F077F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cademic </w:t>
      </w:r>
      <w:r>
        <w:rPr>
          <w:rFonts w:ascii="Times New Roman" w:hAnsi="Times New Roman" w:cs="Times New Roman" w:hint="eastAsia"/>
          <w:sz w:val="16"/>
          <w:szCs w:val="16"/>
        </w:rPr>
        <w:t>Y</w:t>
      </w:r>
      <w:r w:rsidR="001E370B" w:rsidRPr="00AF1BEC">
        <w:rPr>
          <w:rFonts w:ascii="Times New Roman" w:hAnsi="Times New Roman" w:cs="Times New Roman"/>
          <w:sz w:val="16"/>
          <w:szCs w:val="16"/>
        </w:rPr>
        <w:t>ear on September 7, 2015</w:t>
      </w:r>
    </w:p>
    <w:p w:rsidR="00DE7413" w:rsidRPr="00AF1BEC" w:rsidRDefault="00DE7413" w:rsidP="00DE7413">
      <w:pPr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 xml:space="preserve">105 </w:t>
      </w:r>
      <w:r w:rsidRPr="00AF1BEC">
        <w:rPr>
          <w:rFonts w:ascii="Times New Roman" w:hAnsi="Times New Roman" w:cs="Times New Roman"/>
          <w:sz w:val="16"/>
          <w:szCs w:val="16"/>
        </w:rPr>
        <w:t>年</w:t>
      </w:r>
      <w:r w:rsidRPr="00AF1BEC">
        <w:rPr>
          <w:rFonts w:ascii="Times New Roman" w:hAnsi="Times New Roman" w:cs="Times New Roman"/>
          <w:sz w:val="16"/>
          <w:szCs w:val="16"/>
        </w:rPr>
        <w:t xml:space="preserve"> 2 </w:t>
      </w:r>
      <w:r w:rsidRPr="00AF1BEC">
        <w:rPr>
          <w:rFonts w:ascii="Times New Roman" w:hAnsi="Times New Roman" w:cs="Times New Roman"/>
          <w:sz w:val="16"/>
          <w:szCs w:val="16"/>
        </w:rPr>
        <w:t>月</w:t>
      </w:r>
      <w:r w:rsidRPr="00AF1BEC">
        <w:rPr>
          <w:rFonts w:ascii="Times New Roman" w:hAnsi="Times New Roman" w:cs="Times New Roman"/>
          <w:sz w:val="16"/>
          <w:szCs w:val="16"/>
        </w:rPr>
        <w:t xml:space="preserve"> 18 </w:t>
      </w:r>
      <w:r w:rsidRPr="00AF1BEC">
        <w:rPr>
          <w:rFonts w:ascii="Times New Roman" w:hAnsi="Times New Roman" w:cs="Times New Roman"/>
          <w:sz w:val="16"/>
          <w:szCs w:val="16"/>
        </w:rPr>
        <w:t>日</w:t>
      </w:r>
      <w:r w:rsidRPr="00AF1BEC">
        <w:rPr>
          <w:rFonts w:ascii="Times New Roman" w:hAnsi="Times New Roman" w:cs="Times New Roman"/>
          <w:sz w:val="16"/>
          <w:szCs w:val="16"/>
        </w:rPr>
        <w:t xml:space="preserve"> 104 </w:t>
      </w:r>
      <w:r w:rsidRPr="00AF1BEC">
        <w:rPr>
          <w:rFonts w:ascii="Times New Roman" w:hAnsi="Times New Roman" w:cs="Times New Roman"/>
          <w:sz w:val="16"/>
          <w:szCs w:val="16"/>
        </w:rPr>
        <w:t>學年度學生就學補助基金管理委員會第</w:t>
      </w:r>
      <w:r w:rsidRPr="00AF1BEC">
        <w:rPr>
          <w:rFonts w:ascii="Times New Roman" w:hAnsi="Times New Roman" w:cs="Times New Roman"/>
          <w:sz w:val="16"/>
          <w:szCs w:val="16"/>
        </w:rPr>
        <w:t xml:space="preserve"> 2 </w:t>
      </w:r>
      <w:r w:rsidRPr="00AF1BEC">
        <w:rPr>
          <w:rFonts w:ascii="Times New Roman" w:hAnsi="Times New Roman" w:cs="Times New Roman"/>
          <w:sz w:val="16"/>
          <w:szCs w:val="16"/>
        </w:rPr>
        <w:t>次修訂通過</w:t>
      </w:r>
    </w:p>
    <w:p w:rsidR="00F077F5" w:rsidRDefault="00930A76" w:rsidP="00930A76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>Approved a</w:t>
      </w:r>
      <w:r w:rsidR="00B70334">
        <w:rPr>
          <w:rFonts w:ascii="Times New Roman" w:hAnsi="Times New Roman" w:cs="Times New Roman"/>
          <w:sz w:val="16"/>
          <w:szCs w:val="16"/>
        </w:rPr>
        <w:t xml:space="preserve">t the </w:t>
      </w:r>
      <w:r w:rsidR="00B70334">
        <w:rPr>
          <w:rFonts w:ascii="Times New Roman" w:hAnsi="Times New Roman" w:cs="Times New Roman" w:hint="eastAsia"/>
          <w:sz w:val="16"/>
          <w:szCs w:val="16"/>
        </w:rPr>
        <w:t>Second</w:t>
      </w:r>
      <w:r w:rsidR="00F077F5">
        <w:rPr>
          <w:rFonts w:ascii="Times New Roman" w:hAnsi="Times New Roman" w:cs="Times New Roman"/>
          <w:sz w:val="16"/>
          <w:szCs w:val="16"/>
        </w:rPr>
        <w:t xml:space="preserve"> </w:t>
      </w:r>
      <w:r w:rsidR="00F077F5">
        <w:rPr>
          <w:rFonts w:ascii="Times New Roman" w:hAnsi="Times New Roman" w:cs="Times New Roman" w:hint="eastAsia"/>
          <w:sz w:val="16"/>
          <w:szCs w:val="16"/>
        </w:rPr>
        <w:t>M</w:t>
      </w:r>
      <w:r w:rsidRPr="00AF1BEC">
        <w:rPr>
          <w:rFonts w:ascii="Times New Roman" w:hAnsi="Times New Roman" w:cs="Times New Roman"/>
          <w:sz w:val="16"/>
          <w:szCs w:val="16"/>
        </w:rPr>
        <w:t>eeting of the M</w:t>
      </w:r>
      <w:r w:rsidR="00366925">
        <w:rPr>
          <w:rFonts w:ascii="Times New Roman" w:hAnsi="Times New Roman" w:cs="Times New Roman"/>
          <w:sz w:val="16"/>
          <w:szCs w:val="16"/>
        </w:rPr>
        <w:t xml:space="preserve">anagement Committee for </w:t>
      </w:r>
      <w:r w:rsidRPr="00AF1BEC">
        <w:rPr>
          <w:rFonts w:ascii="Times New Roman" w:hAnsi="Times New Roman" w:cs="Times New Roman"/>
          <w:sz w:val="16"/>
          <w:szCs w:val="16"/>
        </w:rPr>
        <w:t>F</w:t>
      </w:r>
      <w:r w:rsidR="00B70334">
        <w:rPr>
          <w:rFonts w:ascii="Times New Roman" w:hAnsi="Times New Roman" w:cs="Times New Roman"/>
          <w:sz w:val="16"/>
          <w:szCs w:val="16"/>
        </w:rPr>
        <w:t xml:space="preserve">inancial Aid for the 2015-2016 </w:t>
      </w:r>
      <w:r w:rsidR="00B70334">
        <w:rPr>
          <w:rFonts w:ascii="Times New Roman" w:hAnsi="Times New Roman" w:cs="Times New Roman" w:hint="eastAsia"/>
          <w:sz w:val="16"/>
          <w:szCs w:val="16"/>
        </w:rPr>
        <w:t>A</w:t>
      </w:r>
      <w:r w:rsidR="00B70334">
        <w:rPr>
          <w:rFonts w:ascii="Times New Roman" w:hAnsi="Times New Roman" w:cs="Times New Roman"/>
          <w:sz w:val="16"/>
          <w:szCs w:val="16"/>
        </w:rPr>
        <w:t xml:space="preserve">cademic </w:t>
      </w:r>
      <w:r w:rsidR="00B70334">
        <w:rPr>
          <w:rFonts w:ascii="Times New Roman" w:hAnsi="Times New Roman" w:cs="Times New Roman" w:hint="eastAsia"/>
          <w:sz w:val="16"/>
          <w:szCs w:val="16"/>
        </w:rPr>
        <w:t>Y</w:t>
      </w:r>
      <w:r w:rsidR="00F077F5">
        <w:rPr>
          <w:rFonts w:ascii="Times New Roman" w:hAnsi="Times New Roman" w:cs="Times New Roman"/>
          <w:sz w:val="16"/>
          <w:szCs w:val="16"/>
        </w:rPr>
        <w:t>ear</w:t>
      </w:r>
    </w:p>
    <w:p w:rsidR="00930A76" w:rsidRDefault="00930A76" w:rsidP="00F07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F1BEC">
        <w:rPr>
          <w:rFonts w:ascii="Times New Roman" w:hAnsi="Times New Roman" w:cs="Times New Roman"/>
          <w:sz w:val="16"/>
          <w:szCs w:val="16"/>
        </w:rPr>
        <w:t>on February 18, 2016</w:t>
      </w:r>
    </w:p>
    <w:p w:rsidR="00AC640B" w:rsidRDefault="00AC640B" w:rsidP="00AC640B">
      <w:pPr>
        <w:jc w:val="right"/>
        <w:rPr>
          <w:rFonts w:ascii="Times New Roman" w:hAnsi="Times New Roman" w:cs="Times New Roman"/>
          <w:sz w:val="16"/>
          <w:szCs w:val="16"/>
        </w:rPr>
      </w:pPr>
      <w:r w:rsidRPr="00AC640B">
        <w:rPr>
          <w:rFonts w:ascii="Times New Roman" w:hAnsi="Times New Roman" w:cs="Times New Roman" w:hint="eastAsia"/>
          <w:sz w:val="16"/>
          <w:szCs w:val="16"/>
        </w:rPr>
        <w:t>105</w:t>
      </w:r>
      <w:r w:rsidRPr="00AC640B">
        <w:rPr>
          <w:rFonts w:ascii="Times New Roman" w:hAnsi="Times New Roman" w:cs="Times New Roman" w:hint="eastAsia"/>
          <w:sz w:val="16"/>
          <w:szCs w:val="16"/>
        </w:rPr>
        <w:t>年</w:t>
      </w:r>
      <w:r w:rsidRPr="00AC640B">
        <w:rPr>
          <w:rFonts w:ascii="Times New Roman" w:hAnsi="Times New Roman" w:cs="Times New Roman" w:hint="eastAsia"/>
          <w:sz w:val="16"/>
          <w:szCs w:val="16"/>
        </w:rPr>
        <w:t>3</w:t>
      </w:r>
      <w:r w:rsidRPr="00AC640B">
        <w:rPr>
          <w:rFonts w:ascii="Times New Roman" w:hAnsi="Times New Roman" w:cs="Times New Roman" w:hint="eastAsia"/>
          <w:sz w:val="16"/>
          <w:szCs w:val="16"/>
        </w:rPr>
        <w:t>月</w:t>
      </w:r>
      <w:r w:rsidRPr="00AC640B">
        <w:rPr>
          <w:rFonts w:ascii="Times New Roman" w:hAnsi="Times New Roman" w:cs="Times New Roman" w:hint="eastAsia"/>
          <w:sz w:val="16"/>
          <w:szCs w:val="16"/>
        </w:rPr>
        <w:t>28</w:t>
      </w:r>
      <w:r w:rsidRPr="00AC640B">
        <w:rPr>
          <w:rFonts w:ascii="Times New Roman" w:hAnsi="Times New Roman" w:cs="Times New Roman" w:hint="eastAsia"/>
          <w:sz w:val="16"/>
          <w:szCs w:val="16"/>
        </w:rPr>
        <w:t>日</w:t>
      </w:r>
      <w:r w:rsidRPr="00AC640B">
        <w:rPr>
          <w:rFonts w:ascii="Times New Roman" w:hAnsi="Times New Roman" w:cs="Times New Roman" w:hint="eastAsia"/>
          <w:sz w:val="16"/>
          <w:szCs w:val="16"/>
        </w:rPr>
        <w:t>104</w:t>
      </w:r>
      <w:r w:rsidRPr="00AC640B">
        <w:rPr>
          <w:rFonts w:ascii="Times New Roman" w:hAnsi="Times New Roman" w:cs="Times New Roman" w:hint="eastAsia"/>
          <w:sz w:val="16"/>
          <w:szCs w:val="16"/>
        </w:rPr>
        <w:t>學年度學生就學獎補助基金管理委員會第</w:t>
      </w:r>
      <w:r w:rsidRPr="00AC640B">
        <w:rPr>
          <w:rFonts w:ascii="Times New Roman" w:hAnsi="Times New Roman" w:cs="Times New Roman" w:hint="eastAsia"/>
          <w:sz w:val="16"/>
          <w:szCs w:val="16"/>
        </w:rPr>
        <w:t>3</w:t>
      </w:r>
      <w:r w:rsidRPr="00AC640B">
        <w:rPr>
          <w:rFonts w:ascii="Times New Roman" w:hAnsi="Times New Roman" w:cs="Times New Roman" w:hint="eastAsia"/>
          <w:sz w:val="16"/>
          <w:szCs w:val="16"/>
        </w:rPr>
        <w:t>次修訂通過</w:t>
      </w:r>
    </w:p>
    <w:p w:rsidR="00F077F5" w:rsidRDefault="00AC640B" w:rsidP="00AC640B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Approved for amendment at the Third Meeting of the Management Committee for Financial Aid for the 2015-2016</w:t>
      </w:r>
    </w:p>
    <w:p w:rsidR="00AC640B" w:rsidRDefault="00AC640B" w:rsidP="00F077F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 Academic Year on March 28, 2016</w:t>
      </w:r>
    </w:p>
    <w:p w:rsidR="00AC640B" w:rsidRPr="00AF1BEC" w:rsidRDefault="00AC640B" w:rsidP="00AC64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E7413" w:rsidRDefault="00DE7413" w:rsidP="00DE74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本辦法依教育部「大專院校弱勢學生助學計畫」訂定之。</w:t>
      </w:r>
    </w:p>
    <w:p w:rsidR="00392B3D" w:rsidRPr="00AF1BEC" w:rsidRDefault="00392B3D" w:rsidP="00DE7413">
      <w:pPr>
        <w:rPr>
          <w:rFonts w:ascii="Times New Roman" w:hAnsi="Times New Roman" w:cs="Times New Roman"/>
        </w:rPr>
      </w:pPr>
    </w:p>
    <w:p w:rsidR="00DE7413" w:rsidRPr="00AF1BEC" w:rsidRDefault="00DE7413" w:rsidP="00DE7413">
      <w:pPr>
        <w:rPr>
          <w:rFonts w:ascii="Times New Roman" w:hAnsi="Times New Roman" w:cs="Times New Roman"/>
        </w:rPr>
      </w:pPr>
      <w:r w:rsidRPr="00AF1BEC">
        <w:rPr>
          <w:rFonts w:ascii="Times New Roman" w:hAnsi="Times New Roman" w:cs="Times New Roman"/>
        </w:rPr>
        <w:t>Article 1</w:t>
      </w:r>
    </w:p>
    <w:p w:rsidR="00DE7413" w:rsidRPr="00AF1BEC" w:rsidRDefault="00DE7413" w:rsidP="00DE7413">
      <w:pPr>
        <w:rPr>
          <w:rFonts w:ascii="Times New Roman" w:hAnsi="Times New Roman" w:cs="Times New Roman"/>
        </w:rPr>
      </w:pPr>
      <w:r w:rsidRPr="00AF1BEC">
        <w:rPr>
          <w:rFonts w:ascii="Times New Roman" w:hAnsi="Times New Roman" w:cs="Times New Roman"/>
        </w:rPr>
        <w:t>These regulations were establish</w:t>
      </w:r>
      <w:r w:rsidR="00AF1BEC" w:rsidRPr="00AF1BEC">
        <w:rPr>
          <w:rFonts w:ascii="Times New Roman" w:hAnsi="Times New Roman" w:cs="Times New Roman"/>
        </w:rPr>
        <w:t>ed in accordance with the Ministry of Education</w:t>
      </w:r>
      <w:r w:rsidR="001E566F">
        <w:rPr>
          <w:rFonts w:ascii="Times New Roman" w:hAnsi="Times New Roman" w:cs="Times New Roman"/>
        </w:rPr>
        <w:t>’</w:t>
      </w:r>
      <w:r w:rsidR="001E566F">
        <w:rPr>
          <w:rFonts w:ascii="Times New Roman" w:hAnsi="Times New Roman" w:cs="Times New Roman" w:hint="eastAsia"/>
        </w:rPr>
        <w:t>s</w:t>
      </w:r>
      <w:r w:rsidR="00AF1BEC" w:rsidRPr="00AF1BEC">
        <w:rPr>
          <w:rFonts w:ascii="Times New Roman" w:hAnsi="Times New Roman" w:cs="Times New Roman"/>
        </w:rPr>
        <w:t xml:space="preserve"> Assistance Program</w:t>
      </w:r>
      <w:r w:rsidRPr="00AF1BEC">
        <w:rPr>
          <w:rFonts w:ascii="Times New Roman" w:hAnsi="Times New Roman" w:cs="Times New Roman"/>
        </w:rPr>
        <w:t xml:space="preserve"> for Disadvantaged Students at </w:t>
      </w:r>
      <w:r w:rsidR="00AF1BEC" w:rsidRPr="00AF1BEC">
        <w:rPr>
          <w:rFonts w:ascii="Times New Roman" w:hAnsi="Times New Roman" w:cs="Times New Roman"/>
        </w:rPr>
        <w:t xml:space="preserve">Junior </w:t>
      </w:r>
      <w:r w:rsidRPr="00AF1BEC">
        <w:rPr>
          <w:rFonts w:ascii="Times New Roman" w:hAnsi="Times New Roman" w:cs="Times New Roman"/>
        </w:rPr>
        <w:t>Colleges and Universities.</w:t>
      </w:r>
    </w:p>
    <w:p w:rsidR="00950FB8" w:rsidRDefault="00950FB8" w:rsidP="00DE7413"/>
    <w:p w:rsidR="00DE7413" w:rsidRDefault="00DE7413" w:rsidP="00DE7413">
      <w:r>
        <w:rPr>
          <w:rFonts w:hint="eastAsia"/>
        </w:rPr>
        <w:t>第二條</w:t>
      </w:r>
      <w:r>
        <w:rPr>
          <w:rFonts w:hint="eastAsia"/>
        </w:rPr>
        <w:t xml:space="preserve"> </w:t>
      </w:r>
      <w:r>
        <w:rPr>
          <w:rFonts w:hint="eastAsia"/>
        </w:rPr>
        <w:t>輔仁大學（以下簡稱本校）實施生活助學金之目的，係提供領取生活助學金之弱勢學生，進行生活服務學習，以培養學生獨立自主精神，並厚植其畢業後之就業或就學能力。依本辦法領取生活助學金之學生，應配合本校安排進行生活服務學習。</w:t>
      </w:r>
    </w:p>
    <w:p w:rsidR="00DE7413" w:rsidRDefault="00DE7413" w:rsidP="00DE7413">
      <w:r>
        <w:rPr>
          <w:rFonts w:hint="eastAsia"/>
        </w:rPr>
        <w:t>前項生活服務學習執行要點另定之。</w:t>
      </w:r>
    </w:p>
    <w:p w:rsidR="00950FB8" w:rsidRPr="00C12ABB" w:rsidRDefault="00950FB8" w:rsidP="00DE7413">
      <w:pPr>
        <w:rPr>
          <w:rFonts w:ascii="Times New Roman" w:hAnsi="Times New Roman" w:cs="Times New Roman"/>
        </w:rPr>
      </w:pPr>
      <w:r w:rsidRPr="00C12ABB">
        <w:rPr>
          <w:rFonts w:ascii="Times New Roman" w:hAnsi="Times New Roman" w:cs="Times New Roman"/>
        </w:rPr>
        <w:t>Article 2</w:t>
      </w:r>
    </w:p>
    <w:p w:rsidR="00950FB8" w:rsidRPr="00C12ABB" w:rsidRDefault="00950FB8" w:rsidP="00DE7413">
      <w:pPr>
        <w:rPr>
          <w:rFonts w:ascii="Times New Roman" w:hAnsi="Times New Roman" w:cs="Times New Roman"/>
        </w:rPr>
      </w:pPr>
      <w:r w:rsidRPr="00C12ABB">
        <w:rPr>
          <w:rFonts w:ascii="Times New Roman" w:hAnsi="Times New Roman" w:cs="Times New Roman"/>
        </w:rPr>
        <w:t>T</w:t>
      </w:r>
      <w:r w:rsidR="009F799F">
        <w:rPr>
          <w:rFonts w:ascii="Times New Roman" w:hAnsi="Times New Roman" w:cs="Times New Roman"/>
        </w:rPr>
        <w:t>he objective behind</w:t>
      </w:r>
      <w:r w:rsidR="009F799F">
        <w:rPr>
          <w:rFonts w:ascii="Times New Roman" w:hAnsi="Times New Roman" w:cs="Times New Roman" w:hint="eastAsia"/>
        </w:rPr>
        <w:t xml:space="preserve"> </w:t>
      </w:r>
      <w:r w:rsidR="00797B8E">
        <w:rPr>
          <w:rFonts w:ascii="Times New Roman" w:hAnsi="Times New Roman" w:cs="Times New Roman" w:hint="eastAsia"/>
        </w:rPr>
        <w:t>the Work-Study Bursary</w:t>
      </w:r>
      <w:r w:rsidR="001E760A">
        <w:rPr>
          <w:rFonts w:ascii="Times New Roman" w:hAnsi="Times New Roman" w:cs="Times New Roman" w:hint="eastAsia"/>
        </w:rPr>
        <w:t xml:space="preserve"> Program</w:t>
      </w:r>
      <w:r w:rsidR="00770296" w:rsidRPr="00C12ABB">
        <w:rPr>
          <w:rFonts w:ascii="Times New Roman" w:hAnsi="Times New Roman" w:cs="Times New Roman"/>
        </w:rPr>
        <w:t xml:space="preserve"> is to provide funding to</w:t>
      </w:r>
      <w:r w:rsidRPr="00C12ABB">
        <w:rPr>
          <w:rFonts w:ascii="Times New Roman" w:hAnsi="Times New Roman" w:cs="Times New Roman"/>
        </w:rPr>
        <w:t xml:space="preserve"> disadvantaged </w:t>
      </w:r>
      <w:r w:rsidR="00770296" w:rsidRPr="00C12ABB">
        <w:rPr>
          <w:rFonts w:ascii="Times New Roman" w:hAnsi="Times New Roman" w:cs="Times New Roman"/>
        </w:rPr>
        <w:t>students</w:t>
      </w:r>
      <w:r w:rsidR="001E566F">
        <w:rPr>
          <w:rFonts w:ascii="Times New Roman" w:hAnsi="Times New Roman" w:cs="Times New Roman"/>
        </w:rPr>
        <w:t xml:space="preserve">, </w:t>
      </w:r>
      <w:r w:rsidR="001E566F">
        <w:rPr>
          <w:rFonts w:ascii="Times New Roman" w:hAnsi="Times New Roman" w:cs="Times New Roman" w:hint="eastAsia"/>
        </w:rPr>
        <w:t>offer</w:t>
      </w:r>
      <w:r w:rsidR="00770296" w:rsidRPr="00C12ABB">
        <w:rPr>
          <w:rFonts w:ascii="Times New Roman" w:hAnsi="Times New Roman" w:cs="Times New Roman"/>
        </w:rPr>
        <w:t xml:space="preserve"> opportunities </w:t>
      </w:r>
      <w:r w:rsidR="009F799F">
        <w:rPr>
          <w:rFonts w:ascii="Times New Roman" w:hAnsi="Times New Roman" w:cs="Times New Roman" w:hint="eastAsia"/>
        </w:rPr>
        <w:t xml:space="preserve">for students </w:t>
      </w:r>
      <w:r w:rsidR="00770296" w:rsidRPr="00C12ABB">
        <w:rPr>
          <w:rFonts w:ascii="Times New Roman" w:hAnsi="Times New Roman" w:cs="Times New Roman"/>
        </w:rPr>
        <w:t>to</w:t>
      </w:r>
      <w:r w:rsidR="00C77CEC" w:rsidRPr="00C12ABB">
        <w:rPr>
          <w:rFonts w:ascii="Times New Roman" w:hAnsi="Times New Roman" w:cs="Times New Roman"/>
        </w:rPr>
        <w:t xml:space="preserve"> engage in</w:t>
      </w:r>
      <w:r w:rsidR="00A1463C">
        <w:rPr>
          <w:rFonts w:ascii="Times New Roman" w:hAnsi="Times New Roman" w:cs="Times New Roman"/>
        </w:rPr>
        <w:t xml:space="preserve"> service-learning </w:t>
      </w:r>
      <w:r w:rsidR="00A1463C">
        <w:rPr>
          <w:rFonts w:ascii="Times New Roman" w:hAnsi="Times New Roman" w:cs="Times New Roman" w:hint="eastAsia"/>
        </w:rPr>
        <w:t>that</w:t>
      </w:r>
      <w:r w:rsidR="00D94FF4">
        <w:rPr>
          <w:rFonts w:ascii="Times New Roman" w:hAnsi="Times New Roman" w:cs="Times New Roman"/>
        </w:rPr>
        <w:t xml:space="preserve"> </w:t>
      </w:r>
      <w:r w:rsidR="00D94FF4">
        <w:rPr>
          <w:rFonts w:ascii="Times New Roman" w:hAnsi="Times New Roman" w:cs="Times New Roman" w:hint="eastAsia"/>
        </w:rPr>
        <w:t>increase</w:t>
      </w:r>
      <w:r w:rsidRPr="00C12ABB">
        <w:rPr>
          <w:rFonts w:ascii="Times New Roman" w:hAnsi="Times New Roman" w:cs="Times New Roman"/>
        </w:rPr>
        <w:t xml:space="preserve"> their independ</w:t>
      </w:r>
      <w:r w:rsidR="00AC2895" w:rsidRPr="00C12ABB">
        <w:rPr>
          <w:rFonts w:ascii="Times New Roman" w:hAnsi="Times New Roman" w:cs="Times New Roman"/>
        </w:rPr>
        <w:t>ence and autonomy, and nurture</w:t>
      </w:r>
      <w:r w:rsidRPr="00C12ABB">
        <w:rPr>
          <w:rFonts w:ascii="Times New Roman" w:hAnsi="Times New Roman" w:cs="Times New Roman"/>
        </w:rPr>
        <w:t xml:space="preserve"> their abilities for </w:t>
      </w:r>
      <w:r w:rsidR="009F799F">
        <w:rPr>
          <w:rFonts w:ascii="Times New Roman" w:hAnsi="Times New Roman" w:cs="Times New Roman"/>
        </w:rPr>
        <w:t>fu</w:t>
      </w:r>
      <w:r w:rsidR="009F799F">
        <w:rPr>
          <w:rFonts w:ascii="Times New Roman" w:hAnsi="Times New Roman" w:cs="Times New Roman" w:hint="eastAsia"/>
        </w:rPr>
        <w:t>ture</w:t>
      </w:r>
      <w:r w:rsidR="00AC2895" w:rsidRPr="00C12ABB">
        <w:rPr>
          <w:rFonts w:ascii="Times New Roman" w:hAnsi="Times New Roman" w:cs="Times New Roman"/>
        </w:rPr>
        <w:t xml:space="preserve"> </w:t>
      </w:r>
      <w:r w:rsidRPr="00C12ABB">
        <w:rPr>
          <w:rFonts w:ascii="Times New Roman" w:hAnsi="Times New Roman" w:cs="Times New Roman"/>
        </w:rPr>
        <w:t>study or work after grad</w:t>
      </w:r>
      <w:r w:rsidR="00AC2895" w:rsidRPr="00C12ABB">
        <w:rPr>
          <w:rFonts w:ascii="Times New Roman" w:hAnsi="Times New Roman" w:cs="Times New Roman"/>
        </w:rPr>
        <w:t xml:space="preserve">uation. </w:t>
      </w:r>
      <w:r w:rsidR="00C12ABB">
        <w:rPr>
          <w:rFonts w:ascii="Times New Roman" w:hAnsi="Times New Roman" w:cs="Times New Roman" w:hint="eastAsia"/>
        </w:rPr>
        <w:t>A s</w:t>
      </w:r>
      <w:r w:rsidR="00C12ABB">
        <w:rPr>
          <w:rFonts w:ascii="Times New Roman" w:hAnsi="Times New Roman" w:cs="Times New Roman"/>
        </w:rPr>
        <w:t>tudent</w:t>
      </w:r>
      <w:r w:rsidR="00AC2895" w:rsidRPr="00C12ABB">
        <w:rPr>
          <w:rFonts w:ascii="Times New Roman" w:hAnsi="Times New Roman" w:cs="Times New Roman"/>
        </w:rPr>
        <w:t xml:space="preserve"> who receive</w:t>
      </w:r>
      <w:r w:rsidR="00C12ABB">
        <w:rPr>
          <w:rFonts w:ascii="Times New Roman" w:hAnsi="Times New Roman" w:cs="Times New Roman" w:hint="eastAsia"/>
        </w:rPr>
        <w:t>s</w:t>
      </w:r>
      <w:r w:rsidR="00AC2895" w:rsidRPr="00C12ABB">
        <w:rPr>
          <w:rFonts w:ascii="Times New Roman" w:hAnsi="Times New Roman" w:cs="Times New Roman"/>
        </w:rPr>
        <w:t xml:space="preserve"> </w:t>
      </w:r>
      <w:r w:rsidR="001E566F">
        <w:rPr>
          <w:rFonts w:ascii="Times New Roman" w:hAnsi="Times New Roman" w:cs="Times New Roman" w:hint="eastAsia"/>
        </w:rPr>
        <w:t xml:space="preserve">a </w:t>
      </w:r>
      <w:r w:rsidR="00797B8E">
        <w:rPr>
          <w:rFonts w:ascii="Times New Roman" w:hAnsi="Times New Roman" w:cs="Times New Roman" w:hint="eastAsia"/>
        </w:rPr>
        <w:t>Work-Study Bursary</w:t>
      </w:r>
      <w:r w:rsidRPr="00C12ABB">
        <w:rPr>
          <w:rFonts w:ascii="Times New Roman" w:hAnsi="Times New Roman" w:cs="Times New Roman"/>
        </w:rPr>
        <w:t xml:space="preserve"> </w:t>
      </w:r>
      <w:r w:rsidR="00AC2895" w:rsidRPr="00C12ABB">
        <w:rPr>
          <w:rFonts w:ascii="Times New Roman" w:hAnsi="Times New Roman" w:cs="Times New Roman"/>
        </w:rPr>
        <w:t xml:space="preserve">in accordance with </w:t>
      </w:r>
      <w:r w:rsidR="00FD4F1E" w:rsidRPr="00C12ABB">
        <w:rPr>
          <w:rFonts w:ascii="Times New Roman" w:hAnsi="Times New Roman" w:cs="Times New Roman"/>
        </w:rPr>
        <w:t>these regul</w:t>
      </w:r>
      <w:r w:rsidR="00C12ABB">
        <w:rPr>
          <w:rFonts w:ascii="Times New Roman" w:hAnsi="Times New Roman" w:cs="Times New Roman"/>
        </w:rPr>
        <w:t xml:space="preserve">ations </w:t>
      </w:r>
      <w:r w:rsidR="00C12ABB">
        <w:rPr>
          <w:rFonts w:ascii="Times New Roman" w:hAnsi="Times New Roman" w:cs="Times New Roman" w:hint="eastAsia"/>
        </w:rPr>
        <w:t>must</w:t>
      </w:r>
      <w:r w:rsidRPr="00C12ABB">
        <w:rPr>
          <w:rFonts w:ascii="Times New Roman" w:hAnsi="Times New Roman" w:cs="Times New Roman"/>
        </w:rPr>
        <w:t xml:space="preserve"> accep</w:t>
      </w:r>
      <w:r w:rsidR="00C12ABB">
        <w:rPr>
          <w:rFonts w:ascii="Times New Roman" w:hAnsi="Times New Roman" w:cs="Times New Roman"/>
        </w:rPr>
        <w:t>t the service-learning position</w:t>
      </w:r>
      <w:r w:rsidR="009B5D2F">
        <w:rPr>
          <w:rFonts w:ascii="Times New Roman" w:hAnsi="Times New Roman" w:cs="Times New Roman"/>
        </w:rPr>
        <w:t xml:space="preserve"> assigned </w:t>
      </w:r>
      <w:r w:rsidRPr="00C12ABB">
        <w:rPr>
          <w:rFonts w:ascii="Times New Roman" w:hAnsi="Times New Roman" w:cs="Times New Roman"/>
        </w:rPr>
        <w:t>by the University.</w:t>
      </w:r>
    </w:p>
    <w:p w:rsidR="00DA306D" w:rsidRPr="00C12ABB" w:rsidRDefault="002B0144" w:rsidP="00DE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Guidelines for the </w:t>
      </w:r>
      <w:r>
        <w:rPr>
          <w:rFonts w:ascii="Times New Roman" w:hAnsi="Times New Roman" w:cs="Times New Roman" w:hint="eastAsia"/>
        </w:rPr>
        <w:t>implementation</w:t>
      </w:r>
      <w:r w:rsidR="00DA306D" w:rsidRPr="00C12ABB">
        <w:rPr>
          <w:rFonts w:ascii="Times New Roman" w:hAnsi="Times New Roman" w:cs="Times New Roman"/>
        </w:rPr>
        <w:t xml:space="preserve"> of service-learning referred to</w:t>
      </w:r>
      <w:r>
        <w:rPr>
          <w:rFonts w:ascii="Times New Roman" w:hAnsi="Times New Roman" w:cs="Times New Roman"/>
        </w:rPr>
        <w:t xml:space="preserve"> in the</w:t>
      </w:r>
      <w:r w:rsidR="00C12ABB" w:rsidRPr="00C12ABB">
        <w:rPr>
          <w:rFonts w:ascii="Times New Roman" w:hAnsi="Times New Roman" w:cs="Times New Roman"/>
        </w:rPr>
        <w:t xml:space="preserve"> paragraph </w:t>
      </w:r>
      <w:r>
        <w:rPr>
          <w:rFonts w:ascii="Times New Roman" w:hAnsi="Times New Roman" w:cs="Times New Roman" w:hint="eastAsia"/>
        </w:rPr>
        <w:lastRenderedPageBreak/>
        <w:t xml:space="preserve">above </w:t>
      </w:r>
      <w:r w:rsidR="00C12ABB" w:rsidRPr="00C12ABB">
        <w:rPr>
          <w:rFonts w:ascii="Times New Roman" w:hAnsi="Times New Roman" w:cs="Times New Roman"/>
        </w:rPr>
        <w:t>will</w:t>
      </w:r>
      <w:r w:rsidR="00DA306D" w:rsidRPr="00C12ABB">
        <w:rPr>
          <w:rFonts w:ascii="Times New Roman" w:hAnsi="Times New Roman" w:cs="Times New Roman"/>
        </w:rPr>
        <w:t xml:space="preserve"> be established separately.</w:t>
      </w:r>
    </w:p>
    <w:p w:rsidR="00950FB8" w:rsidRDefault="00950FB8" w:rsidP="00DE7413">
      <w:r>
        <w:rPr>
          <w:rFonts w:hint="eastAsia"/>
        </w:rPr>
        <w:t xml:space="preserve"> </w:t>
      </w:r>
    </w:p>
    <w:p w:rsidR="00DE7413" w:rsidRDefault="00DE7413" w:rsidP="00DE7413">
      <w:r>
        <w:rPr>
          <w:rFonts w:hint="eastAsia"/>
        </w:rPr>
        <w:t>第三條</w:t>
      </w:r>
      <w:r>
        <w:rPr>
          <w:rFonts w:hint="eastAsia"/>
        </w:rPr>
        <w:t xml:space="preserve"> </w:t>
      </w:r>
      <w:r>
        <w:rPr>
          <w:rFonts w:hint="eastAsia"/>
        </w:rPr>
        <w:t>前條生活助學金所需經費，由教育部補助款及本校</w:t>
      </w:r>
      <w:r w:rsidRPr="00950122">
        <w:rPr>
          <w:rFonts w:hint="eastAsia"/>
        </w:rPr>
        <w:t>自籌配合款</w:t>
      </w:r>
      <w:r>
        <w:rPr>
          <w:rFonts w:hint="eastAsia"/>
        </w:rPr>
        <w:t>支應。</w:t>
      </w:r>
    </w:p>
    <w:p w:rsidR="003359D3" w:rsidRPr="00C12ABB" w:rsidRDefault="003359D3" w:rsidP="00DE7413">
      <w:pPr>
        <w:rPr>
          <w:rFonts w:ascii="Times New Roman" w:hAnsi="Times New Roman" w:cs="Times New Roman"/>
        </w:rPr>
      </w:pPr>
      <w:r w:rsidRPr="00C12ABB">
        <w:rPr>
          <w:rFonts w:ascii="Times New Roman" w:hAnsi="Times New Roman" w:cs="Times New Roman"/>
        </w:rPr>
        <w:t>Article 3</w:t>
      </w:r>
    </w:p>
    <w:p w:rsidR="003359D3" w:rsidRPr="00C12ABB" w:rsidRDefault="0088494D" w:rsidP="00DE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="00797B8E">
        <w:rPr>
          <w:rFonts w:ascii="Times New Roman" w:hAnsi="Times New Roman" w:cs="Times New Roman" w:hint="eastAsia"/>
        </w:rPr>
        <w:t>Work-Study Bursaries</w:t>
      </w:r>
      <w:r w:rsidR="00797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mentioned in the article above are funded</w:t>
      </w:r>
      <w:r w:rsidR="0039513A" w:rsidRPr="00C12ABB">
        <w:rPr>
          <w:rFonts w:ascii="Times New Roman" w:hAnsi="Times New Roman" w:cs="Times New Roman"/>
        </w:rPr>
        <w:t xml:space="preserve"> from subsidies from the Ministry of Educ</w:t>
      </w:r>
      <w:r w:rsidR="00521070">
        <w:rPr>
          <w:rFonts w:ascii="Times New Roman" w:hAnsi="Times New Roman" w:cs="Times New Roman"/>
        </w:rPr>
        <w:t xml:space="preserve">ation and a matching </w:t>
      </w:r>
      <w:r w:rsidR="00521070">
        <w:rPr>
          <w:rFonts w:ascii="Times New Roman" w:hAnsi="Times New Roman" w:cs="Times New Roman" w:hint="eastAsia"/>
        </w:rPr>
        <w:t>fund</w:t>
      </w:r>
      <w:r w:rsidR="00C12ABB" w:rsidRPr="00C12ABB">
        <w:rPr>
          <w:rFonts w:ascii="Times New Roman" w:hAnsi="Times New Roman" w:cs="Times New Roman"/>
        </w:rPr>
        <w:t xml:space="preserve"> provided by</w:t>
      </w:r>
      <w:r w:rsidR="0039513A" w:rsidRPr="00C12ABB">
        <w:rPr>
          <w:rFonts w:ascii="Times New Roman" w:hAnsi="Times New Roman" w:cs="Times New Roman"/>
        </w:rPr>
        <w:t xml:space="preserve"> the University.</w:t>
      </w:r>
    </w:p>
    <w:p w:rsidR="0039513A" w:rsidRDefault="0039513A" w:rsidP="00DE7413"/>
    <w:p w:rsidR="00DE7413" w:rsidRDefault="00DE7413" w:rsidP="00DE7413">
      <w:r>
        <w:rPr>
          <w:rFonts w:hint="eastAsia"/>
        </w:rPr>
        <w:t>第四條</w:t>
      </w:r>
      <w:r>
        <w:rPr>
          <w:rFonts w:hint="eastAsia"/>
        </w:rPr>
        <w:t xml:space="preserve"> </w:t>
      </w:r>
      <w:r>
        <w:rPr>
          <w:rFonts w:hint="eastAsia"/>
        </w:rPr>
        <w:t>於申請截止日前未滿</w:t>
      </w:r>
      <w:r>
        <w:rPr>
          <w:rFonts w:hint="eastAsia"/>
        </w:rPr>
        <w:t xml:space="preserve"> 25 </w:t>
      </w:r>
      <w:r>
        <w:rPr>
          <w:rFonts w:hint="eastAsia"/>
        </w:rPr>
        <w:t>歲，具中華民國國籍且符合以下各款條件之本校學生，得向學校提出申請：</w:t>
      </w:r>
    </w:p>
    <w:p w:rsidR="00DE7413" w:rsidRPr="00331711" w:rsidRDefault="00DE7413" w:rsidP="00461D7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31711">
        <w:rPr>
          <w:rFonts w:ascii="Times New Roman" w:hAnsi="Times New Roman" w:cs="Times New Roman"/>
        </w:rPr>
        <w:t>在學且未辦理休學者（不含延修生及碩士在職專班）。</w:t>
      </w:r>
    </w:p>
    <w:p w:rsidR="00DE7413" w:rsidRDefault="00DE7413" w:rsidP="00DE7413">
      <w:r>
        <w:rPr>
          <w:rFonts w:hint="eastAsia"/>
        </w:rPr>
        <w:t>二、前一學期學業成績平均，大學部學生達</w:t>
      </w:r>
      <w:r>
        <w:rPr>
          <w:rFonts w:hint="eastAsia"/>
        </w:rPr>
        <w:t xml:space="preserve"> 60 </w:t>
      </w:r>
      <w:r>
        <w:rPr>
          <w:rFonts w:hint="eastAsia"/>
        </w:rPr>
        <w:t>分以上、研究所學生達</w:t>
      </w:r>
      <w:r>
        <w:rPr>
          <w:rFonts w:hint="eastAsia"/>
        </w:rPr>
        <w:t xml:space="preserve"> 70 </w:t>
      </w:r>
      <w:r>
        <w:rPr>
          <w:rFonts w:hint="eastAsia"/>
        </w:rPr>
        <w:t>分以上者。</w:t>
      </w:r>
    </w:p>
    <w:p w:rsidR="00DE7413" w:rsidRDefault="00DE7413" w:rsidP="00DE7413">
      <w:r>
        <w:rPr>
          <w:rFonts w:hint="eastAsia"/>
        </w:rPr>
        <w:t>三、家庭年所得</w:t>
      </w:r>
      <w:r>
        <w:rPr>
          <w:rFonts w:hint="eastAsia"/>
        </w:rPr>
        <w:t xml:space="preserve"> 70 </w:t>
      </w:r>
      <w:r>
        <w:rPr>
          <w:rFonts w:hint="eastAsia"/>
        </w:rPr>
        <w:t>萬元以下者。</w:t>
      </w:r>
    </w:p>
    <w:p w:rsidR="00DE7413" w:rsidRDefault="00DE7413" w:rsidP="00DE7413">
      <w:r>
        <w:rPr>
          <w:rFonts w:hint="eastAsia"/>
        </w:rPr>
        <w:t>四</w:t>
      </w:r>
      <w:r w:rsidRPr="00A300E5">
        <w:rPr>
          <w:rFonts w:hint="eastAsia"/>
        </w:rPr>
        <w:t>、未在本校請領低收入戶就學補助、原住民族學生工讀助學金、原住民族學生低收入戶工讀助學金或其他相類政府補助者。</w:t>
      </w:r>
    </w:p>
    <w:p w:rsidR="00DE7413" w:rsidRDefault="00DE7413" w:rsidP="00DE7413">
      <w:r>
        <w:rPr>
          <w:rFonts w:hint="eastAsia"/>
        </w:rPr>
        <w:t>五、未在本校辦理銀行生活費申貸者。</w:t>
      </w:r>
    </w:p>
    <w:p w:rsidR="00DE7413" w:rsidRDefault="00DE7413" w:rsidP="00DE7413">
      <w:r>
        <w:rPr>
          <w:rFonts w:hint="eastAsia"/>
        </w:rPr>
        <w:t>六、未申領本校清寒助學金者。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 w:rsidRPr="00D965FC">
        <w:rPr>
          <w:rFonts w:ascii="Times New Roman" w:hAnsi="Times New Roman" w:cs="Times New Roman"/>
        </w:rPr>
        <w:t>Article 4</w:t>
      </w:r>
    </w:p>
    <w:p w:rsidR="00D965FC" w:rsidRPr="00D965FC" w:rsidRDefault="004E4FCF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m</w:t>
      </w:r>
      <w:r>
        <w:rPr>
          <w:rFonts w:ascii="Times New Roman" w:hAnsi="Times New Roman" w:cs="Times New Roman" w:hint="eastAsia"/>
        </w:rPr>
        <w:t>ay apply if they are</w:t>
      </w:r>
      <w:r w:rsidR="00D965FC" w:rsidRPr="00D965FC">
        <w:rPr>
          <w:rFonts w:ascii="Times New Roman" w:hAnsi="Times New Roman" w:cs="Times New Roman"/>
        </w:rPr>
        <w:t xml:space="preserve"> under the age of 25 by the application deadline, hold nationality status from the Republic of China, and mee</w:t>
      </w:r>
      <w:r>
        <w:rPr>
          <w:rFonts w:ascii="Times New Roman" w:hAnsi="Times New Roman" w:cs="Times New Roman"/>
        </w:rPr>
        <w:t>t all of the following criteria</w:t>
      </w:r>
      <w:r w:rsidR="00D965FC" w:rsidRPr="00D965FC">
        <w:rPr>
          <w:rFonts w:ascii="Times New Roman" w:hAnsi="Times New Roman" w:cs="Times New Roman"/>
        </w:rPr>
        <w:t>: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 xml:space="preserve"> </w:t>
      </w:r>
      <w:r w:rsidR="000465F1">
        <w:rPr>
          <w:rFonts w:ascii="Times New Roman" w:hAnsi="Times New Roman" w:cs="Times New Roman"/>
        </w:rPr>
        <w:t xml:space="preserve">The applicant </w:t>
      </w:r>
      <w:r w:rsidR="000465F1">
        <w:rPr>
          <w:rFonts w:ascii="Times New Roman" w:hAnsi="Times New Roman" w:cs="Times New Roman" w:hint="eastAsia"/>
        </w:rPr>
        <w:t>is</w:t>
      </w:r>
      <w:r w:rsidRPr="00D965FC">
        <w:rPr>
          <w:rFonts w:ascii="Times New Roman" w:hAnsi="Times New Roman" w:cs="Times New Roman"/>
        </w:rPr>
        <w:t xml:space="preserve"> a current student who is not on a leave of absence. Students delaying degree completion and in-service Master’s students are ineligible.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 xml:space="preserve"> </w:t>
      </w:r>
      <w:r w:rsidRPr="00D965FC">
        <w:rPr>
          <w:rFonts w:ascii="Times New Roman" w:hAnsi="Times New Roman" w:cs="Times New Roman"/>
        </w:rPr>
        <w:t>An undergraduate student’s average grade for the previous semester must reach 60 percent. A graduate student’s average grade for the previous semester must reach 70 percent.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 xml:space="preserve"> </w:t>
      </w:r>
      <w:r w:rsidRPr="00D965FC">
        <w:rPr>
          <w:rFonts w:ascii="Times New Roman" w:hAnsi="Times New Roman" w:cs="Times New Roman"/>
        </w:rPr>
        <w:t>The applic</w:t>
      </w:r>
      <w:r w:rsidR="000465F1">
        <w:rPr>
          <w:rFonts w:ascii="Times New Roman" w:hAnsi="Times New Roman" w:cs="Times New Roman"/>
        </w:rPr>
        <w:t xml:space="preserve">ant’s annual household income </w:t>
      </w:r>
      <w:r w:rsidR="000465F1">
        <w:rPr>
          <w:rFonts w:ascii="Times New Roman" w:hAnsi="Times New Roman" w:cs="Times New Roman" w:hint="eastAsia"/>
        </w:rPr>
        <w:t>is</w:t>
      </w:r>
      <w:r w:rsidRPr="00D965FC">
        <w:rPr>
          <w:rFonts w:ascii="Times New Roman" w:hAnsi="Times New Roman" w:cs="Times New Roman"/>
        </w:rPr>
        <w:t xml:space="preserve"> less than NT$700,000.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 xml:space="preserve"> </w:t>
      </w:r>
      <w:r w:rsidRPr="00D965FC">
        <w:rPr>
          <w:rFonts w:ascii="Times New Roman" w:hAnsi="Times New Roman" w:cs="Times New Roman"/>
        </w:rPr>
        <w:t>The applicant is not receiving financial aid for low-income students, the Work-Study Grant for Aboriginal Students, the Work-Study Grant for Low-Income Aboriginal Students, or other forms of financial assistance from the government.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 xml:space="preserve"> </w:t>
      </w:r>
      <w:r w:rsidRPr="00D965FC">
        <w:rPr>
          <w:rFonts w:ascii="Times New Roman" w:hAnsi="Times New Roman" w:cs="Times New Roman"/>
        </w:rPr>
        <w:t xml:space="preserve">The applicant is not receiving a student loan </w:t>
      </w:r>
      <w:r w:rsidR="00BE065E">
        <w:rPr>
          <w:rFonts w:ascii="Times New Roman" w:hAnsi="Times New Roman" w:cs="Times New Roman" w:hint="eastAsia"/>
        </w:rPr>
        <w:t xml:space="preserve">for living expenses </w:t>
      </w:r>
      <w:r w:rsidRPr="00D965FC">
        <w:rPr>
          <w:rFonts w:ascii="Times New Roman" w:hAnsi="Times New Roman" w:cs="Times New Roman"/>
        </w:rPr>
        <w:t>fr</w:t>
      </w:r>
      <w:r w:rsidR="007A4000">
        <w:rPr>
          <w:rFonts w:ascii="Times New Roman" w:hAnsi="Times New Roman" w:cs="Times New Roman"/>
        </w:rPr>
        <w:t>om a bank</w:t>
      </w:r>
      <w:r w:rsidRPr="00D965FC">
        <w:rPr>
          <w:rFonts w:ascii="Times New Roman" w:hAnsi="Times New Roman" w:cs="Times New Roman"/>
        </w:rPr>
        <w:t>.</w:t>
      </w:r>
    </w:p>
    <w:p w:rsidR="00D965FC" w:rsidRPr="00D965FC" w:rsidRDefault="00D965FC" w:rsidP="00D96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 xml:space="preserve"> </w:t>
      </w:r>
      <w:r w:rsidR="004F6202">
        <w:rPr>
          <w:rFonts w:ascii="Times New Roman" w:hAnsi="Times New Roman" w:cs="Times New Roman"/>
        </w:rPr>
        <w:t xml:space="preserve">The applicant is not receiving </w:t>
      </w:r>
      <w:r w:rsidR="004F6202">
        <w:rPr>
          <w:rFonts w:ascii="Times New Roman" w:hAnsi="Times New Roman" w:cs="Times New Roman" w:hint="eastAsia"/>
        </w:rPr>
        <w:t>the</w:t>
      </w:r>
      <w:r w:rsidRPr="00D965FC">
        <w:rPr>
          <w:rFonts w:ascii="Times New Roman" w:hAnsi="Times New Roman" w:cs="Times New Roman"/>
        </w:rPr>
        <w:t xml:space="preserve"> Bursary for Low-Income Students through the University.</w:t>
      </w:r>
    </w:p>
    <w:p w:rsidR="003359D3" w:rsidRDefault="003359D3" w:rsidP="00DE7413"/>
    <w:p w:rsidR="00DE7413" w:rsidRDefault="00DE7413" w:rsidP="00DE7413">
      <w:r>
        <w:rPr>
          <w:rFonts w:hint="eastAsia"/>
        </w:rPr>
        <w:t>第五條</w:t>
      </w:r>
      <w:r>
        <w:rPr>
          <w:rFonts w:hint="eastAsia"/>
        </w:rPr>
        <w:t xml:space="preserve"> </w:t>
      </w:r>
      <w:r>
        <w:rPr>
          <w:rFonts w:hint="eastAsia"/>
        </w:rPr>
        <w:t>符合前條資格者，得於每學期本校公告受理申請期限內，填妥申請書並檢附下列各款文件，向本校學生事務處生活輔導組</w:t>
      </w:r>
      <w:r>
        <w:rPr>
          <w:rFonts w:hint="eastAsia"/>
        </w:rPr>
        <w:t>(</w:t>
      </w:r>
      <w:r>
        <w:rPr>
          <w:rFonts w:hint="eastAsia"/>
        </w:rPr>
        <w:t>以下簡稱生輔組</w:t>
      </w:r>
      <w:r>
        <w:rPr>
          <w:rFonts w:hint="eastAsia"/>
        </w:rPr>
        <w:t>)</w:t>
      </w:r>
      <w:r>
        <w:rPr>
          <w:rFonts w:hint="eastAsia"/>
        </w:rPr>
        <w:t>提出申請：</w:t>
      </w:r>
    </w:p>
    <w:p w:rsidR="00B50AF3" w:rsidRDefault="00DE7413" w:rsidP="00DE7413">
      <w:r>
        <w:rPr>
          <w:rFonts w:hint="eastAsia"/>
        </w:rPr>
        <w:t>一、</w:t>
      </w:r>
      <w:r w:rsidR="00B50AF3" w:rsidRPr="00B50AF3">
        <w:rPr>
          <w:rFonts w:hint="eastAsia"/>
        </w:rPr>
        <w:t>國稅局綜合所得資料清單及</w:t>
      </w:r>
      <w:r w:rsidR="00B50AF3" w:rsidRPr="009E400C">
        <w:rPr>
          <w:rFonts w:hint="eastAsia"/>
        </w:rPr>
        <w:t>全國財產稅總歸戶財產查詢清單</w:t>
      </w:r>
      <w:r w:rsidR="00B50AF3" w:rsidRPr="00B50AF3">
        <w:rPr>
          <w:rFonts w:hint="eastAsia"/>
        </w:rPr>
        <w:t>。應含父母雙方與申請人本人；申請人如為單親子女，則僅含監護人一方及申請人本人；如申請人已婚者，應另含配偶。</w:t>
      </w:r>
    </w:p>
    <w:p w:rsidR="00DE7413" w:rsidRDefault="00DE7413" w:rsidP="00DE7413">
      <w:r>
        <w:rPr>
          <w:rFonts w:hint="eastAsia"/>
        </w:rPr>
        <w:lastRenderedPageBreak/>
        <w:t>二、政府核發之中低收入戶證明（有者請檢附影本，無者免附）。</w:t>
      </w:r>
    </w:p>
    <w:p w:rsidR="00DE7413" w:rsidRDefault="00DE7413" w:rsidP="00DE7413">
      <w:r>
        <w:rPr>
          <w:rFonts w:hint="eastAsia"/>
        </w:rPr>
        <w:t>三、申請截止日前三個月內請領之全戶戶籍謄本。</w:t>
      </w:r>
    </w:p>
    <w:p w:rsidR="00DE7413" w:rsidRDefault="00DE7413" w:rsidP="00DE7413">
      <w:r>
        <w:rPr>
          <w:rFonts w:hint="eastAsia"/>
        </w:rPr>
        <w:t>四、前一學期成績單。</w:t>
      </w:r>
    </w:p>
    <w:p w:rsidR="009048C4" w:rsidRPr="00331711" w:rsidRDefault="009048C4" w:rsidP="00DE7413">
      <w:pPr>
        <w:rPr>
          <w:rFonts w:ascii="Times New Roman" w:hAnsi="Times New Roman" w:cs="Times New Roman"/>
        </w:rPr>
      </w:pPr>
      <w:r w:rsidRPr="00331711">
        <w:rPr>
          <w:rFonts w:ascii="Times New Roman" w:hAnsi="Times New Roman" w:cs="Times New Roman"/>
        </w:rPr>
        <w:t>Article 5</w:t>
      </w:r>
    </w:p>
    <w:p w:rsidR="009048C4" w:rsidRPr="00331711" w:rsidRDefault="009048C4" w:rsidP="00DE7413">
      <w:pPr>
        <w:rPr>
          <w:rFonts w:ascii="Times New Roman" w:hAnsi="Times New Roman" w:cs="Times New Roman"/>
        </w:rPr>
      </w:pPr>
      <w:r w:rsidRPr="00331711">
        <w:rPr>
          <w:rFonts w:ascii="Times New Roman" w:hAnsi="Times New Roman" w:cs="Times New Roman"/>
        </w:rPr>
        <w:t>Students who meet the conditions abo</w:t>
      </w:r>
      <w:r w:rsidR="00CF008A">
        <w:rPr>
          <w:rFonts w:ascii="Times New Roman" w:hAnsi="Times New Roman" w:cs="Times New Roman"/>
        </w:rPr>
        <w:t xml:space="preserve">ve </w:t>
      </w:r>
      <w:r w:rsidR="00CF008A">
        <w:rPr>
          <w:rFonts w:ascii="Times New Roman" w:hAnsi="Times New Roman" w:cs="Times New Roman" w:hint="eastAsia"/>
        </w:rPr>
        <w:t>and wish to apply should</w:t>
      </w:r>
      <w:r w:rsidRPr="00331711">
        <w:rPr>
          <w:rFonts w:ascii="Times New Roman" w:hAnsi="Times New Roman" w:cs="Times New Roman"/>
        </w:rPr>
        <w:t xml:space="preserve"> submit </w:t>
      </w:r>
      <w:r w:rsidR="00281935">
        <w:rPr>
          <w:rFonts w:ascii="Times New Roman" w:hAnsi="Times New Roman" w:cs="Times New Roman" w:hint="eastAsia"/>
        </w:rPr>
        <w:t xml:space="preserve">a completed application form and </w:t>
      </w:r>
      <w:r w:rsidRPr="00331711">
        <w:rPr>
          <w:rFonts w:ascii="Times New Roman" w:hAnsi="Times New Roman" w:cs="Times New Roman"/>
        </w:rPr>
        <w:t>the nece</w:t>
      </w:r>
      <w:r w:rsidR="007C314B">
        <w:rPr>
          <w:rFonts w:ascii="Times New Roman" w:hAnsi="Times New Roman" w:cs="Times New Roman"/>
        </w:rPr>
        <w:t>ssary documents by the deadline</w:t>
      </w:r>
      <w:r w:rsidRPr="00331711">
        <w:rPr>
          <w:rFonts w:ascii="Times New Roman" w:hAnsi="Times New Roman" w:cs="Times New Roman"/>
        </w:rPr>
        <w:t xml:space="preserve"> </w:t>
      </w:r>
      <w:r w:rsidR="00301C29">
        <w:rPr>
          <w:rFonts w:ascii="Times New Roman" w:hAnsi="Times New Roman" w:cs="Times New Roman" w:hint="eastAsia"/>
        </w:rPr>
        <w:t>for the</w:t>
      </w:r>
      <w:r w:rsidR="00D77032">
        <w:rPr>
          <w:rFonts w:ascii="Times New Roman" w:hAnsi="Times New Roman" w:cs="Times New Roman" w:hint="eastAsia"/>
        </w:rPr>
        <w:t xml:space="preserve"> semester </w:t>
      </w:r>
      <w:r w:rsidRPr="00331711">
        <w:rPr>
          <w:rFonts w:ascii="Times New Roman" w:hAnsi="Times New Roman" w:cs="Times New Roman"/>
        </w:rPr>
        <w:t>as a</w:t>
      </w:r>
      <w:r w:rsidR="00D77032">
        <w:rPr>
          <w:rFonts w:ascii="Times New Roman" w:hAnsi="Times New Roman" w:cs="Times New Roman"/>
        </w:rPr>
        <w:t>nnounced by the University</w:t>
      </w:r>
      <w:r w:rsidR="009B5D2F">
        <w:rPr>
          <w:rFonts w:ascii="Times New Roman" w:hAnsi="Times New Roman" w:cs="Times New Roman"/>
        </w:rPr>
        <w:t xml:space="preserve">. Applications should be made </w:t>
      </w:r>
      <w:r w:rsidRPr="00331711">
        <w:rPr>
          <w:rFonts w:ascii="Times New Roman" w:hAnsi="Times New Roman" w:cs="Times New Roman"/>
        </w:rPr>
        <w:t>t</w:t>
      </w:r>
      <w:r w:rsidR="009B5D2F">
        <w:rPr>
          <w:rFonts w:ascii="Times New Roman" w:hAnsi="Times New Roman" w:cs="Times New Roman" w:hint="eastAsia"/>
        </w:rPr>
        <w:t>o</w:t>
      </w:r>
      <w:r w:rsidRPr="00331711">
        <w:rPr>
          <w:rFonts w:ascii="Times New Roman" w:hAnsi="Times New Roman" w:cs="Times New Roman"/>
        </w:rPr>
        <w:t xml:space="preserve"> the Student Life Division at the Office of Student Affairs</w:t>
      </w:r>
      <w:r w:rsidR="00D063E9">
        <w:rPr>
          <w:rFonts w:ascii="Times New Roman" w:hAnsi="Times New Roman" w:cs="Times New Roman" w:hint="eastAsia"/>
        </w:rPr>
        <w:t>. The following documents should be</w:t>
      </w:r>
      <w:r w:rsidR="00D77032">
        <w:rPr>
          <w:rFonts w:ascii="Times New Roman" w:hAnsi="Times New Roman" w:cs="Times New Roman" w:hint="eastAsia"/>
        </w:rPr>
        <w:t xml:space="preserve"> submit</w:t>
      </w:r>
      <w:r w:rsidR="00D063E9">
        <w:rPr>
          <w:rFonts w:ascii="Times New Roman" w:hAnsi="Times New Roman" w:cs="Times New Roman" w:hint="eastAsia"/>
        </w:rPr>
        <w:t>ted</w:t>
      </w:r>
      <w:r w:rsidRPr="00331711">
        <w:rPr>
          <w:rFonts w:ascii="Times New Roman" w:hAnsi="Times New Roman" w:cs="Times New Roman"/>
        </w:rPr>
        <w:t>:</w:t>
      </w:r>
    </w:p>
    <w:p w:rsidR="009048C4" w:rsidRPr="00363353" w:rsidRDefault="00363353" w:rsidP="0036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9048C4" w:rsidRPr="00363353">
        <w:rPr>
          <w:rFonts w:ascii="Times New Roman" w:hAnsi="Times New Roman" w:cs="Times New Roman"/>
        </w:rPr>
        <w:t xml:space="preserve">Income tax returns </w:t>
      </w:r>
      <w:r w:rsidR="00871BD7" w:rsidRPr="00363353">
        <w:rPr>
          <w:rFonts w:ascii="Times New Roman" w:hAnsi="Times New Roman" w:cs="Times New Roman" w:hint="eastAsia"/>
        </w:rPr>
        <w:t xml:space="preserve">issued by </w:t>
      </w:r>
      <w:r w:rsidR="009048C4" w:rsidRPr="00363353">
        <w:rPr>
          <w:rFonts w:ascii="Times New Roman" w:hAnsi="Times New Roman" w:cs="Times New Roman"/>
        </w:rPr>
        <w:t>the National Tax</w:t>
      </w:r>
      <w:r w:rsidR="00871BD7" w:rsidRPr="00363353">
        <w:rPr>
          <w:rFonts w:ascii="Times New Roman" w:hAnsi="Times New Roman" w:cs="Times New Roman"/>
        </w:rPr>
        <w:t>ation Bureau</w:t>
      </w:r>
      <w:r w:rsidR="00D87F3C" w:rsidRPr="00363353">
        <w:rPr>
          <w:rFonts w:ascii="Times New Roman" w:hAnsi="Times New Roman" w:cs="Times New Roman" w:hint="eastAsia"/>
        </w:rPr>
        <w:t xml:space="preserve"> and the Nationwide Personal Property Inquiries list</w:t>
      </w:r>
      <w:r w:rsidR="00C9426F" w:rsidRPr="00363353">
        <w:rPr>
          <w:rFonts w:ascii="Times New Roman" w:hAnsi="Times New Roman" w:cs="Times New Roman" w:hint="eastAsia"/>
        </w:rPr>
        <w:t xml:space="preserve"> </w:t>
      </w:r>
      <w:r w:rsidR="00C9426F" w:rsidRPr="00363353">
        <w:rPr>
          <w:rFonts w:ascii="Times New Roman" w:hAnsi="Times New Roman" w:cs="Times New Roman"/>
        </w:rPr>
        <w:t>for the student and both parents</w:t>
      </w:r>
      <w:r w:rsidR="009048C4" w:rsidRPr="00363353">
        <w:rPr>
          <w:rFonts w:ascii="Times New Roman" w:hAnsi="Times New Roman" w:cs="Times New Roman"/>
        </w:rPr>
        <w:t xml:space="preserve">. </w:t>
      </w:r>
      <w:r w:rsidR="003734EC" w:rsidRPr="00363353">
        <w:rPr>
          <w:rFonts w:ascii="Times New Roman" w:hAnsi="Times New Roman" w:cs="Times New Roman" w:hint="eastAsia"/>
        </w:rPr>
        <w:t xml:space="preserve">If </w:t>
      </w:r>
      <w:r w:rsidR="009048C4" w:rsidRPr="00363353">
        <w:rPr>
          <w:rFonts w:ascii="Times New Roman" w:hAnsi="Times New Roman" w:cs="Times New Roman"/>
        </w:rPr>
        <w:t>from a single-parent home</w:t>
      </w:r>
      <w:r w:rsidR="004F6202">
        <w:rPr>
          <w:rFonts w:ascii="Times New Roman" w:hAnsi="Times New Roman" w:cs="Times New Roman" w:hint="eastAsia"/>
        </w:rPr>
        <w:t xml:space="preserve">, </w:t>
      </w:r>
      <w:r w:rsidR="00B048EC" w:rsidRPr="00363353">
        <w:rPr>
          <w:rFonts w:ascii="Times New Roman" w:hAnsi="Times New Roman" w:cs="Times New Roman" w:hint="eastAsia"/>
        </w:rPr>
        <w:t>student</w:t>
      </w:r>
      <w:r w:rsidR="004F6202">
        <w:rPr>
          <w:rFonts w:ascii="Times New Roman" w:hAnsi="Times New Roman" w:cs="Times New Roman" w:hint="eastAsia"/>
        </w:rPr>
        <w:t>s</w:t>
      </w:r>
      <w:r w:rsidR="009048C4" w:rsidRPr="00363353">
        <w:rPr>
          <w:rFonts w:ascii="Times New Roman" w:hAnsi="Times New Roman" w:cs="Times New Roman"/>
        </w:rPr>
        <w:t xml:space="preserve"> must provide </w:t>
      </w:r>
      <w:r w:rsidR="00787213" w:rsidRPr="00363353">
        <w:rPr>
          <w:rFonts w:ascii="Times New Roman" w:hAnsi="Times New Roman" w:cs="Times New Roman"/>
        </w:rPr>
        <w:t>the</w:t>
      </w:r>
      <w:r w:rsidR="00B048EC" w:rsidRPr="00363353">
        <w:rPr>
          <w:rFonts w:ascii="Times New Roman" w:hAnsi="Times New Roman" w:cs="Times New Roman" w:hint="eastAsia"/>
        </w:rPr>
        <w:t>se documents</w:t>
      </w:r>
      <w:r w:rsidR="004F6202">
        <w:rPr>
          <w:rFonts w:ascii="Times New Roman" w:hAnsi="Times New Roman" w:cs="Times New Roman" w:hint="eastAsia"/>
        </w:rPr>
        <w:t xml:space="preserve"> for themselves</w:t>
      </w:r>
      <w:r w:rsidR="00787213" w:rsidRPr="00363353">
        <w:rPr>
          <w:rFonts w:ascii="Times New Roman" w:hAnsi="Times New Roman" w:cs="Times New Roman" w:hint="eastAsia"/>
        </w:rPr>
        <w:t xml:space="preserve"> and</w:t>
      </w:r>
      <w:r w:rsidR="00B048EC" w:rsidRPr="00363353">
        <w:rPr>
          <w:rFonts w:ascii="Times New Roman" w:hAnsi="Times New Roman" w:cs="Times New Roman"/>
        </w:rPr>
        <w:t xml:space="preserve"> </w:t>
      </w:r>
      <w:r w:rsidR="004F6202">
        <w:rPr>
          <w:rFonts w:ascii="Times New Roman" w:hAnsi="Times New Roman" w:cs="Times New Roman" w:hint="eastAsia"/>
        </w:rPr>
        <w:t>their</w:t>
      </w:r>
      <w:r w:rsidR="009048C4" w:rsidRPr="00363353">
        <w:rPr>
          <w:rFonts w:ascii="Times New Roman" w:hAnsi="Times New Roman" w:cs="Times New Roman"/>
        </w:rPr>
        <w:t xml:space="preserve"> </w:t>
      </w:r>
      <w:r w:rsidR="009B5D2F" w:rsidRPr="00363353">
        <w:rPr>
          <w:rFonts w:ascii="Times New Roman" w:hAnsi="Times New Roman" w:cs="Times New Roman" w:hint="eastAsia"/>
        </w:rPr>
        <w:t xml:space="preserve">parent or </w:t>
      </w:r>
      <w:r w:rsidR="009048C4" w:rsidRPr="00363353">
        <w:rPr>
          <w:rFonts w:ascii="Times New Roman" w:hAnsi="Times New Roman" w:cs="Times New Roman"/>
        </w:rPr>
        <w:t>lega</w:t>
      </w:r>
      <w:r w:rsidR="00B048EC" w:rsidRPr="00363353">
        <w:rPr>
          <w:rFonts w:ascii="Times New Roman" w:hAnsi="Times New Roman" w:cs="Times New Roman"/>
        </w:rPr>
        <w:t xml:space="preserve">l guardian. If </w:t>
      </w:r>
      <w:r w:rsidR="004F6202">
        <w:rPr>
          <w:rFonts w:ascii="Times New Roman" w:hAnsi="Times New Roman" w:cs="Times New Roman"/>
        </w:rPr>
        <w:t xml:space="preserve">married, </w:t>
      </w:r>
      <w:r w:rsidR="00B048EC" w:rsidRPr="00363353">
        <w:rPr>
          <w:rFonts w:ascii="Times New Roman" w:hAnsi="Times New Roman" w:cs="Times New Roman" w:hint="eastAsia"/>
        </w:rPr>
        <w:t>student</w:t>
      </w:r>
      <w:r w:rsidR="004F6202">
        <w:rPr>
          <w:rFonts w:ascii="Times New Roman" w:hAnsi="Times New Roman" w:cs="Times New Roman" w:hint="eastAsia"/>
        </w:rPr>
        <w:t>s</w:t>
      </w:r>
      <w:r w:rsidR="00547438" w:rsidRPr="00363353">
        <w:rPr>
          <w:rFonts w:ascii="Times New Roman" w:hAnsi="Times New Roman" w:cs="Times New Roman" w:hint="eastAsia"/>
        </w:rPr>
        <w:t xml:space="preserve"> must provide the</w:t>
      </w:r>
      <w:r w:rsidR="00484E39" w:rsidRPr="00363353">
        <w:rPr>
          <w:rFonts w:ascii="Times New Roman" w:hAnsi="Times New Roman" w:cs="Times New Roman" w:hint="eastAsia"/>
        </w:rPr>
        <w:t>se documents for</w:t>
      </w:r>
      <w:r w:rsidR="00547438" w:rsidRPr="00363353">
        <w:rPr>
          <w:rFonts w:ascii="Times New Roman" w:hAnsi="Times New Roman" w:cs="Times New Roman" w:hint="eastAsia"/>
        </w:rPr>
        <w:t xml:space="preserve"> </w:t>
      </w:r>
      <w:r w:rsidR="004F6202">
        <w:rPr>
          <w:rFonts w:ascii="Times New Roman" w:hAnsi="Times New Roman" w:cs="Times New Roman" w:hint="eastAsia"/>
        </w:rPr>
        <w:t>themselves and their</w:t>
      </w:r>
      <w:r w:rsidR="00547438" w:rsidRPr="00363353">
        <w:rPr>
          <w:rFonts w:ascii="Times New Roman" w:hAnsi="Times New Roman" w:cs="Times New Roman"/>
        </w:rPr>
        <w:t xml:space="preserve"> spous</w:t>
      </w:r>
      <w:r w:rsidR="00547438" w:rsidRPr="00363353">
        <w:rPr>
          <w:rFonts w:ascii="Times New Roman" w:hAnsi="Times New Roman" w:cs="Times New Roman" w:hint="eastAsia"/>
        </w:rPr>
        <w:t>e</w:t>
      </w:r>
      <w:r w:rsidR="009048C4" w:rsidRPr="00363353">
        <w:rPr>
          <w:rFonts w:ascii="Times New Roman" w:hAnsi="Times New Roman" w:cs="Times New Roman"/>
        </w:rPr>
        <w:t>.</w:t>
      </w:r>
    </w:p>
    <w:p w:rsidR="009048C4" w:rsidRPr="00363353" w:rsidRDefault="00363353" w:rsidP="0036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FD1208" w:rsidRPr="00363353">
        <w:rPr>
          <w:rFonts w:ascii="Times New Roman" w:hAnsi="Times New Roman" w:cs="Times New Roman"/>
        </w:rPr>
        <w:t>Photocopy of g</w:t>
      </w:r>
      <w:r w:rsidR="00C05574" w:rsidRPr="00363353">
        <w:rPr>
          <w:rFonts w:ascii="Times New Roman" w:hAnsi="Times New Roman" w:cs="Times New Roman"/>
        </w:rPr>
        <w:t>overnment-</w:t>
      </w:r>
      <w:r w:rsidR="006E5F69" w:rsidRPr="00363353">
        <w:rPr>
          <w:rFonts w:ascii="Times New Roman" w:hAnsi="Times New Roman" w:cs="Times New Roman"/>
        </w:rPr>
        <w:t>issu</w:t>
      </w:r>
      <w:r w:rsidR="00514E73" w:rsidRPr="00363353">
        <w:rPr>
          <w:rFonts w:ascii="Times New Roman" w:hAnsi="Times New Roman" w:cs="Times New Roman"/>
        </w:rPr>
        <w:t>ed certificate of m</w:t>
      </w:r>
      <w:r w:rsidR="00514E73" w:rsidRPr="00363353">
        <w:rPr>
          <w:rFonts w:ascii="Times New Roman" w:hAnsi="Times New Roman" w:cs="Times New Roman" w:hint="eastAsia"/>
        </w:rPr>
        <w:t>iddle</w:t>
      </w:r>
      <w:r w:rsidR="00964093" w:rsidRPr="00363353">
        <w:rPr>
          <w:rFonts w:ascii="Times New Roman" w:hAnsi="Times New Roman" w:cs="Times New Roman"/>
        </w:rPr>
        <w:t xml:space="preserve"> to low</w:t>
      </w:r>
      <w:r w:rsidR="00964093" w:rsidRPr="00363353">
        <w:rPr>
          <w:rFonts w:ascii="Times New Roman" w:hAnsi="Times New Roman" w:cs="Times New Roman" w:hint="eastAsia"/>
        </w:rPr>
        <w:t>-</w:t>
      </w:r>
      <w:r w:rsidR="006E5F69" w:rsidRPr="00363353">
        <w:rPr>
          <w:rFonts w:ascii="Times New Roman" w:hAnsi="Times New Roman" w:cs="Times New Roman"/>
        </w:rPr>
        <w:t>inco</w:t>
      </w:r>
      <w:r w:rsidR="00FD1208" w:rsidRPr="00363353">
        <w:rPr>
          <w:rFonts w:ascii="Times New Roman" w:hAnsi="Times New Roman" w:cs="Times New Roman"/>
        </w:rPr>
        <w:t>me status</w:t>
      </w:r>
      <w:r w:rsidR="00B048EC" w:rsidRPr="00363353">
        <w:rPr>
          <w:rFonts w:ascii="Times New Roman" w:hAnsi="Times New Roman" w:cs="Times New Roman" w:hint="eastAsia"/>
        </w:rPr>
        <w:t>.</w:t>
      </w:r>
      <w:r w:rsidR="00FD1208" w:rsidRPr="00363353">
        <w:rPr>
          <w:rFonts w:ascii="Times New Roman" w:hAnsi="Times New Roman" w:cs="Times New Roman"/>
        </w:rPr>
        <w:t xml:space="preserve"> (</w:t>
      </w:r>
      <w:r w:rsidR="00EF010D" w:rsidRPr="00363353">
        <w:rPr>
          <w:rFonts w:ascii="Times New Roman" w:hAnsi="Times New Roman" w:cs="Times New Roman" w:hint="eastAsia"/>
        </w:rPr>
        <w:t xml:space="preserve">Only </w:t>
      </w:r>
      <w:r w:rsidR="007E60FD">
        <w:rPr>
          <w:rFonts w:ascii="Times New Roman" w:hAnsi="Times New Roman" w:cs="Times New Roman" w:hint="eastAsia"/>
        </w:rPr>
        <w:t>a requirement</w:t>
      </w:r>
      <w:r w:rsidR="00EF010D" w:rsidRPr="00363353">
        <w:rPr>
          <w:rFonts w:ascii="Times New Roman" w:hAnsi="Times New Roman" w:cs="Times New Roman" w:hint="eastAsia"/>
        </w:rPr>
        <w:t xml:space="preserve"> i</w:t>
      </w:r>
      <w:r w:rsidR="006E5F69" w:rsidRPr="00363353">
        <w:rPr>
          <w:rFonts w:ascii="Times New Roman" w:hAnsi="Times New Roman" w:cs="Times New Roman"/>
        </w:rPr>
        <w:t>f the appli</w:t>
      </w:r>
      <w:r w:rsidR="00EF010D" w:rsidRPr="00363353">
        <w:rPr>
          <w:rFonts w:ascii="Times New Roman" w:hAnsi="Times New Roman" w:cs="Times New Roman"/>
        </w:rPr>
        <w:t xml:space="preserve">cant </w:t>
      </w:r>
      <w:r w:rsidR="00EF010D" w:rsidRPr="00363353">
        <w:rPr>
          <w:rFonts w:ascii="Times New Roman" w:hAnsi="Times New Roman" w:cs="Times New Roman" w:hint="eastAsia"/>
        </w:rPr>
        <w:t>holds</w:t>
      </w:r>
      <w:r w:rsidR="00FD1208" w:rsidRPr="00363353">
        <w:rPr>
          <w:rFonts w:ascii="Times New Roman" w:hAnsi="Times New Roman" w:cs="Times New Roman"/>
        </w:rPr>
        <w:t xml:space="preserve"> this certificate</w:t>
      </w:r>
      <w:r w:rsidR="00EF010D" w:rsidRPr="00363353">
        <w:rPr>
          <w:rFonts w:ascii="Times New Roman" w:hAnsi="Times New Roman" w:cs="Times New Roman" w:hint="eastAsia"/>
        </w:rPr>
        <w:t>.</w:t>
      </w:r>
      <w:r w:rsidR="006E5F69" w:rsidRPr="00363353">
        <w:rPr>
          <w:rFonts w:ascii="Times New Roman" w:hAnsi="Times New Roman" w:cs="Times New Roman"/>
        </w:rPr>
        <w:t>)</w:t>
      </w:r>
    </w:p>
    <w:p w:rsidR="006E5F69" w:rsidRPr="00363353" w:rsidRDefault="00363353" w:rsidP="0036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964093" w:rsidRPr="00363353">
        <w:rPr>
          <w:rFonts w:ascii="Times New Roman" w:hAnsi="Times New Roman" w:cs="Times New Roman" w:hint="eastAsia"/>
        </w:rPr>
        <w:t>A copy of H</w:t>
      </w:r>
      <w:r w:rsidR="00964093" w:rsidRPr="00363353">
        <w:rPr>
          <w:rFonts w:ascii="Times New Roman" w:hAnsi="Times New Roman" w:cs="Times New Roman"/>
        </w:rPr>
        <w:t xml:space="preserve">ousehold </w:t>
      </w:r>
      <w:r w:rsidR="00964093" w:rsidRPr="00363353">
        <w:rPr>
          <w:rFonts w:ascii="Times New Roman" w:hAnsi="Times New Roman" w:cs="Times New Roman" w:hint="eastAsia"/>
        </w:rPr>
        <w:t>R</w:t>
      </w:r>
      <w:r w:rsidR="006E5F69" w:rsidRPr="00363353">
        <w:rPr>
          <w:rFonts w:ascii="Times New Roman" w:hAnsi="Times New Roman" w:cs="Times New Roman"/>
        </w:rPr>
        <w:t xml:space="preserve">egistration </w:t>
      </w:r>
      <w:r w:rsidR="00FD1208" w:rsidRPr="00363353">
        <w:rPr>
          <w:rFonts w:ascii="Times New Roman" w:hAnsi="Times New Roman" w:cs="Times New Roman"/>
        </w:rPr>
        <w:t>from within 3 months before</w:t>
      </w:r>
      <w:r w:rsidR="006E5F69" w:rsidRPr="00363353">
        <w:rPr>
          <w:rFonts w:ascii="Times New Roman" w:hAnsi="Times New Roman" w:cs="Times New Roman"/>
        </w:rPr>
        <w:t xml:space="preserve"> the application deadline.</w:t>
      </w:r>
    </w:p>
    <w:p w:rsidR="006E5F69" w:rsidRPr="00363353" w:rsidRDefault="00363353" w:rsidP="00363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E27313" w:rsidRPr="00363353">
        <w:rPr>
          <w:rFonts w:ascii="Times New Roman" w:hAnsi="Times New Roman" w:cs="Times New Roman"/>
        </w:rPr>
        <w:t>Academic transcripts f</w:t>
      </w:r>
      <w:r w:rsidR="006E5F69" w:rsidRPr="00363353">
        <w:rPr>
          <w:rFonts w:ascii="Times New Roman" w:hAnsi="Times New Roman" w:cs="Times New Roman"/>
        </w:rPr>
        <w:t>r</w:t>
      </w:r>
      <w:r w:rsidR="00E27313" w:rsidRPr="00363353">
        <w:rPr>
          <w:rFonts w:ascii="Times New Roman" w:hAnsi="Times New Roman" w:cs="Times New Roman"/>
        </w:rPr>
        <w:t>o</w:t>
      </w:r>
      <w:r w:rsidR="006E5F69" w:rsidRPr="00363353">
        <w:rPr>
          <w:rFonts w:ascii="Times New Roman" w:hAnsi="Times New Roman" w:cs="Times New Roman"/>
        </w:rPr>
        <w:t>m the previous semester.</w:t>
      </w:r>
    </w:p>
    <w:p w:rsidR="003359D3" w:rsidRDefault="003359D3" w:rsidP="00DE7413"/>
    <w:p w:rsidR="00B63960" w:rsidRDefault="00B63960" w:rsidP="00DE7413"/>
    <w:p w:rsidR="00B50AF3" w:rsidRDefault="00B50AF3" w:rsidP="00B50AF3">
      <w:r>
        <w:rPr>
          <w:rFonts w:hint="eastAsia"/>
        </w:rPr>
        <w:t>第六條</w:t>
      </w:r>
      <w:r>
        <w:rPr>
          <w:rFonts w:hint="eastAsia"/>
        </w:rPr>
        <w:t xml:space="preserve">  </w:t>
      </w:r>
      <w:r>
        <w:rPr>
          <w:rFonts w:hint="eastAsia"/>
        </w:rPr>
        <w:t>生輔組於申請截止日後，應彙整全體申請案件資料，並對其資格與條件進行形式審查。通過形式審查者，生輔組得推薦優先順序，提交本校學生就學獎補助基金管理委員會（以下簡稱委員會）審議。</w:t>
      </w:r>
      <w:r>
        <w:rPr>
          <w:rFonts w:hint="eastAsia"/>
        </w:rPr>
        <w:t xml:space="preserve"> </w:t>
      </w:r>
    </w:p>
    <w:p w:rsidR="00B50AF3" w:rsidRDefault="00B50AF3" w:rsidP="00B50AF3">
      <w:r>
        <w:rPr>
          <w:rFonts w:hint="eastAsia"/>
        </w:rPr>
        <w:t>委員會審議生活助學金申請案時，應先依當年度教育部生活助學金核撥金額及本校配合款，決定當期核定名額。符合申請資格人數逾核定名額者，除前曾申請核定者，應以其學習評量紀錄作為審查依據外，原則上以家庭年收入較低及家庭經濟現況較困難者優先核給；未逾核定名額而有餘額者，得授權本校學生事務處進行第二階段申請審查。</w:t>
      </w:r>
    </w:p>
    <w:p w:rsidR="00E27313" w:rsidRDefault="00E27313" w:rsidP="00DE7413">
      <w:pPr>
        <w:rPr>
          <w:rFonts w:ascii="Times New Roman" w:hAnsi="Times New Roman" w:cs="Times New Roman"/>
        </w:rPr>
      </w:pPr>
      <w:r w:rsidRPr="00F17CBD">
        <w:rPr>
          <w:rFonts w:ascii="Times New Roman" w:hAnsi="Times New Roman" w:cs="Times New Roman"/>
        </w:rPr>
        <w:t>Article 6</w:t>
      </w:r>
    </w:p>
    <w:p w:rsidR="00B63960" w:rsidRPr="00F17CBD" w:rsidRDefault="00B63960" w:rsidP="00DE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After the deadline has passed, the Student Life Division will </w:t>
      </w:r>
      <w:r>
        <w:rPr>
          <w:rFonts w:ascii="Times New Roman" w:hAnsi="Times New Roman" w:cs="Times New Roman"/>
        </w:rPr>
        <w:t>organize</w:t>
      </w:r>
      <w:r>
        <w:rPr>
          <w:rFonts w:ascii="Times New Roman" w:hAnsi="Times New Roman" w:cs="Times New Roman" w:hint="eastAsia"/>
        </w:rPr>
        <w:t xml:space="preserve"> all applications and</w:t>
      </w:r>
      <w:r w:rsidR="00531DCF">
        <w:rPr>
          <w:rFonts w:ascii="Times New Roman" w:hAnsi="Times New Roman" w:cs="Times New Roman" w:hint="eastAsia"/>
        </w:rPr>
        <w:t xml:space="preserve"> conduct a review based on the</w:t>
      </w:r>
      <w:r>
        <w:rPr>
          <w:rFonts w:ascii="Times New Roman" w:hAnsi="Times New Roman" w:cs="Times New Roman" w:hint="eastAsia"/>
        </w:rPr>
        <w:t xml:space="preserve"> qualifications and eligibility</w:t>
      </w:r>
      <w:r w:rsidR="00531DCF">
        <w:rPr>
          <w:rFonts w:ascii="Times New Roman" w:hAnsi="Times New Roman" w:cs="Times New Roman" w:hint="eastAsia"/>
        </w:rPr>
        <w:t xml:space="preserve"> of applicants</w:t>
      </w:r>
      <w:r w:rsidR="00A544E9">
        <w:rPr>
          <w:rFonts w:ascii="Times New Roman" w:hAnsi="Times New Roman" w:cs="Times New Roman" w:hint="eastAsia"/>
        </w:rPr>
        <w:t xml:space="preserve">. After deciding which applications pass </w:t>
      </w:r>
      <w:r>
        <w:rPr>
          <w:rFonts w:ascii="Times New Roman" w:hAnsi="Times New Roman" w:cs="Times New Roman" w:hint="eastAsia"/>
        </w:rPr>
        <w:t>the formal review, t</w:t>
      </w:r>
      <w:r w:rsidR="00EA0580">
        <w:rPr>
          <w:rFonts w:ascii="Times New Roman" w:hAnsi="Times New Roman" w:cs="Times New Roman" w:hint="eastAsia"/>
        </w:rPr>
        <w:t xml:space="preserve">he Student Life Division will prioritize the </w:t>
      </w:r>
      <w:r w:rsidR="00CE6D5D">
        <w:rPr>
          <w:rFonts w:ascii="Times New Roman" w:hAnsi="Times New Roman" w:cs="Times New Roman" w:hint="eastAsia"/>
        </w:rPr>
        <w:t>applica</w:t>
      </w:r>
      <w:r w:rsidR="00223046">
        <w:rPr>
          <w:rFonts w:ascii="Times New Roman" w:hAnsi="Times New Roman" w:cs="Times New Roman" w:hint="eastAsia"/>
        </w:rPr>
        <w:t>tions and present this</w:t>
      </w:r>
      <w:r w:rsidR="00EA0580">
        <w:rPr>
          <w:rFonts w:ascii="Times New Roman" w:hAnsi="Times New Roman" w:cs="Times New Roman" w:hint="eastAsia"/>
        </w:rPr>
        <w:t xml:space="preserve"> </w:t>
      </w:r>
      <w:r w:rsidR="00223046">
        <w:rPr>
          <w:rFonts w:ascii="Times New Roman" w:hAnsi="Times New Roman" w:cs="Times New Roman" w:hint="eastAsia"/>
        </w:rPr>
        <w:t xml:space="preserve">prioritized </w:t>
      </w:r>
      <w:r w:rsidR="00110B83">
        <w:rPr>
          <w:rFonts w:ascii="Times New Roman" w:hAnsi="Times New Roman" w:cs="Times New Roman" w:hint="eastAsia"/>
        </w:rPr>
        <w:t xml:space="preserve">list </w:t>
      </w:r>
      <w:r>
        <w:rPr>
          <w:rFonts w:ascii="Times New Roman" w:hAnsi="Times New Roman" w:cs="Times New Roman" w:hint="eastAsia"/>
        </w:rPr>
        <w:t>to the Management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 xml:space="preserve">mmittee for Student Aid (hereinafter </w:t>
      </w: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the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mmittee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) for review.</w:t>
      </w:r>
    </w:p>
    <w:p w:rsidR="00E27313" w:rsidRPr="00254EC3" w:rsidRDefault="00E27313" w:rsidP="00DE7413">
      <w:pPr>
        <w:rPr>
          <w:rFonts w:ascii="Times New Roman" w:hAnsi="Times New Roman" w:cs="Times New Roman"/>
          <w:color w:val="FF0000"/>
        </w:rPr>
      </w:pPr>
      <w:r w:rsidRPr="00F17CBD">
        <w:rPr>
          <w:rFonts w:ascii="Times New Roman" w:hAnsi="Times New Roman" w:cs="Times New Roman"/>
        </w:rPr>
        <w:t xml:space="preserve">While the Committee is reviewing </w:t>
      </w:r>
      <w:r w:rsidR="002E0DB2">
        <w:rPr>
          <w:rFonts w:ascii="Times New Roman" w:hAnsi="Times New Roman" w:cs="Times New Roman" w:hint="eastAsia"/>
        </w:rPr>
        <w:t xml:space="preserve">applications for </w:t>
      </w:r>
      <w:r w:rsidR="009255BE">
        <w:rPr>
          <w:rFonts w:ascii="Times New Roman" w:hAnsi="Times New Roman" w:cs="Times New Roman"/>
        </w:rPr>
        <w:t xml:space="preserve">Work-Study </w:t>
      </w:r>
      <w:r w:rsidR="009255BE">
        <w:rPr>
          <w:rFonts w:ascii="Times New Roman" w:hAnsi="Times New Roman" w:cs="Times New Roman" w:hint="eastAsia"/>
        </w:rPr>
        <w:t>Bursaries</w:t>
      </w:r>
      <w:r w:rsidR="001B43CA" w:rsidRPr="00F17CBD">
        <w:rPr>
          <w:rFonts w:ascii="Times New Roman" w:hAnsi="Times New Roman" w:cs="Times New Roman"/>
        </w:rPr>
        <w:t>, it wi</w:t>
      </w:r>
      <w:r w:rsidRPr="00F17CBD">
        <w:rPr>
          <w:rFonts w:ascii="Times New Roman" w:hAnsi="Times New Roman" w:cs="Times New Roman"/>
        </w:rPr>
        <w:t xml:space="preserve">ll decide on the </w:t>
      </w:r>
      <w:r w:rsidR="009B5D2F">
        <w:rPr>
          <w:rFonts w:ascii="Times New Roman" w:hAnsi="Times New Roman" w:cs="Times New Roman" w:hint="eastAsia"/>
        </w:rPr>
        <w:t>number</w:t>
      </w:r>
      <w:r w:rsidR="001B43CA" w:rsidRPr="00F17CBD">
        <w:rPr>
          <w:rFonts w:ascii="Times New Roman" w:hAnsi="Times New Roman" w:cs="Times New Roman"/>
        </w:rPr>
        <w:t xml:space="preserve"> of </w:t>
      </w:r>
      <w:r w:rsidRPr="00F17CBD">
        <w:rPr>
          <w:rFonts w:ascii="Times New Roman" w:hAnsi="Times New Roman" w:cs="Times New Roman"/>
        </w:rPr>
        <w:t>recipi</w:t>
      </w:r>
      <w:r w:rsidR="001B43CA" w:rsidRPr="00F17CBD">
        <w:rPr>
          <w:rFonts w:ascii="Times New Roman" w:hAnsi="Times New Roman" w:cs="Times New Roman"/>
        </w:rPr>
        <w:t xml:space="preserve">ents based on the amount of </w:t>
      </w:r>
      <w:r w:rsidR="009255BE">
        <w:rPr>
          <w:rFonts w:ascii="Times New Roman" w:hAnsi="Times New Roman" w:cs="Times New Roman" w:hint="eastAsia"/>
        </w:rPr>
        <w:t>funds</w:t>
      </w:r>
      <w:r w:rsidR="001B43CA" w:rsidRPr="00F17CBD">
        <w:rPr>
          <w:rFonts w:ascii="Times New Roman" w:hAnsi="Times New Roman" w:cs="Times New Roman"/>
        </w:rPr>
        <w:t xml:space="preserve"> </w:t>
      </w:r>
      <w:r w:rsidRPr="00F17CBD">
        <w:rPr>
          <w:rFonts w:ascii="Times New Roman" w:hAnsi="Times New Roman" w:cs="Times New Roman"/>
        </w:rPr>
        <w:t xml:space="preserve">the Ministry of Education will provide for that academic year and the </w:t>
      </w:r>
      <w:r w:rsidR="00521070">
        <w:rPr>
          <w:rFonts w:ascii="Times New Roman" w:hAnsi="Times New Roman" w:cs="Times New Roman"/>
        </w:rPr>
        <w:t>matching</w:t>
      </w:r>
      <w:r w:rsidR="00521070">
        <w:rPr>
          <w:rFonts w:ascii="Times New Roman" w:hAnsi="Times New Roman" w:cs="Times New Roman" w:hint="eastAsia"/>
        </w:rPr>
        <w:t xml:space="preserve"> fund</w:t>
      </w:r>
      <w:r w:rsidR="001B43CA" w:rsidRPr="00F17CBD">
        <w:rPr>
          <w:rFonts w:ascii="Times New Roman" w:hAnsi="Times New Roman" w:cs="Times New Roman"/>
        </w:rPr>
        <w:t xml:space="preserve"> provided by the </w:t>
      </w:r>
      <w:r w:rsidRPr="00F17CBD">
        <w:rPr>
          <w:rFonts w:ascii="Times New Roman" w:hAnsi="Times New Roman" w:cs="Times New Roman"/>
        </w:rPr>
        <w:lastRenderedPageBreak/>
        <w:t>University. If the number of qualified a</w:t>
      </w:r>
      <w:r w:rsidR="00D54315">
        <w:rPr>
          <w:rFonts w:ascii="Times New Roman" w:hAnsi="Times New Roman" w:cs="Times New Roman"/>
        </w:rPr>
        <w:t xml:space="preserve">pplicants exceeds the </w:t>
      </w:r>
      <w:r w:rsidR="00D54315">
        <w:rPr>
          <w:rFonts w:ascii="Times New Roman" w:hAnsi="Times New Roman" w:cs="Times New Roman" w:hint="eastAsia"/>
        </w:rPr>
        <w:t>quota</w:t>
      </w:r>
      <w:r w:rsidR="00656507">
        <w:rPr>
          <w:rFonts w:ascii="Times New Roman" w:hAnsi="Times New Roman" w:cs="Times New Roman" w:hint="eastAsia"/>
        </w:rPr>
        <w:t xml:space="preserve">, </w:t>
      </w:r>
      <w:r w:rsidR="00F42AE3">
        <w:rPr>
          <w:rFonts w:ascii="Times New Roman" w:hAnsi="Times New Roman" w:cs="Times New Roman" w:hint="eastAsia"/>
        </w:rPr>
        <w:t xml:space="preserve">priority </w:t>
      </w:r>
      <w:r w:rsidR="00144963">
        <w:rPr>
          <w:rFonts w:ascii="Times New Roman" w:hAnsi="Times New Roman" w:cs="Times New Roman" w:hint="eastAsia"/>
        </w:rPr>
        <w:t xml:space="preserve">will be given </w:t>
      </w:r>
      <w:r w:rsidR="00F42AE3">
        <w:rPr>
          <w:rFonts w:ascii="Times New Roman" w:hAnsi="Times New Roman" w:cs="Times New Roman" w:hint="eastAsia"/>
        </w:rPr>
        <w:t xml:space="preserve">to </w:t>
      </w:r>
      <w:r w:rsidR="003177B3">
        <w:rPr>
          <w:rFonts w:ascii="Times New Roman" w:hAnsi="Times New Roman" w:cs="Times New Roman" w:hint="eastAsia"/>
        </w:rPr>
        <w:t>those</w:t>
      </w:r>
      <w:r w:rsidRPr="004F18D6">
        <w:rPr>
          <w:rFonts w:ascii="Times New Roman" w:hAnsi="Times New Roman" w:cs="Times New Roman"/>
        </w:rPr>
        <w:t xml:space="preserve"> from families with the lowest </w:t>
      </w:r>
      <w:r w:rsidR="00C434DD">
        <w:rPr>
          <w:rFonts w:ascii="Times New Roman" w:hAnsi="Times New Roman" w:cs="Times New Roman" w:hint="eastAsia"/>
        </w:rPr>
        <w:t xml:space="preserve">annual </w:t>
      </w:r>
      <w:r w:rsidRPr="004F18D6">
        <w:rPr>
          <w:rFonts w:ascii="Times New Roman" w:hAnsi="Times New Roman" w:cs="Times New Roman"/>
        </w:rPr>
        <w:t xml:space="preserve">income and those in </w:t>
      </w:r>
      <w:r w:rsidR="00F17CBD" w:rsidRPr="004F18D6">
        <w:rPr>
          <w:rFonts w:ascii="Times New Roman" w:hAnsi="Times New Roman" w:cs="Times New Roman"/>
        </w:rPr>
        <w:t>the most serious financial circumstances</w:t>
      </w:r>
      <w:r w:rsidRPr="004F18D6">
        <w:rPr>
          <w:rFonts w:ascii="Times New Roman" w:hAnsi="Times New Roman" w:cs="Times New Roman"/>
        </w:rPr>
        <w:t>.</w:t>
      </w:r>
      <w:r w:rsidR="000D55D9">
        <w:rPr>
          <w:rFonts w:ascii="Times New Roman" w:hAnsi="Times New Roman" w:cs="Times New Roman" w:hint="eastAsia"/>
        </w:rPr>
        <w:t xml:space="preserve"> </w:t>
      </w:r>
      <w:r w:rsidR="0071179B">
        <w:rPr>
          <w:rFonts w:ascii="Times New Roman" w:hAnsi="Times New Roman" w:cs="Times New Roman" w:hint="eastAsia"/>
        </w:rPr>
        <w:t>If a student has received the Work-Study Bursary in the past, t</w:t>
      </w:r>
      <w:r w:rsidR="0071179B" w:rsidRPr="0071179B">
        <w:rPr>
          <w:rFonts w:ascii="Times New Roman" w:hAnsi="Times New Roman" w:cs="Times New Roman"/>
        </w:rPr>
        <w:t>he Committee will use the</w:t>
      </w:r>
      <w:r w:rsidR="0071179B">
        <w:rPr>
          <w:rFonts w:ascii="Times New Roman" w:hAnsi="Times New Roman" w:cs="Times New Roman" w:hint="eastAsia"/>
        </w:rPr>
        <w:t>ir</w:t>
      </w:r>
      <w:r w:rsidR="0071179B" w:rsidRPr="0071179B">
        <w:rPr>
          <w:rFonts w:ascii="Times New Roman" w:hAnsi="Times New Roman" w:cs="Times New Roman"/>
        </w:rPr>
        <w:t xml:space="preserve"> Service-L</w:t>
      </w:r>
      <w:r w:rsidR="0071179B">
        <w:rPr>
          <w:rFonts w:ascii="Times New Roman" w:hAnsi="Times New Roman" w:cs="Times New Roman"/>
        </w:rPr>
        <w:t xml:space="preserve">earning Evaluation </w:t>
      </w:r>
      <w:r w:rsidR="0071179B">
        <w:rPr>
          <w:rFonts w:ascii="Times New Roman" w:hAnsi="Times New Roman" w:cs="Times New Roman" w:hint="eastAsia"/>
        </w:rPr>
        <w:t>when reviewing their application.</w:t>
      </w:r>
      <w:r w:rsidR="0071179B" w:rsidRPr="0071179B">
        <w:rPr>
          <w:rFonts w:ascii="Times New Roman" w:hAnsi="Times New Roman" w:cs="Times New Roman" w:hint="eastAsia"/>
        </w:rPr>
        <w:t xml:space="preserve"> </w:t>
      </w:r>
      <w:r w:rsidR="000D55D9">
        <w:rPr>
          <w:rFonts w:ascii="Times New Roman" w:hAnsi="Times New Roman" w:cs="Times New Roman" w:hint="eastAsia"/>
        </w:rPr>
        <w:t xml:space="preserve">If </w:t>
      </w:r>
      <w:r w:rsidR="00DC56EE" w:rsidRPr="004F18D6">
        <w:rPr>
          <w:rFonts w:ascii="Times New Roman" w:hAnsi="Times New Roman" w:cs="Times New Roman" w:hint="eastAsia"/>
        </w:rPr>
        <w:t xml:space="preserve">quotas are not filled, </w:t>
      </w:r>
      <w:r w:rsidR="004F18D6" w:rsidRPr="004F18D6">
        <w:rPr>
          <w:rFonts w:ascii="Times New Roman" w:hAnsi="Times New Roman" w:cs="Times New Roman" w:hint="eastAsia"/>
        </w:rPr>
        <w:t xml:space="preserve">the Committee </w:t>
      </w:r>
      <w:r w:rsidR="00DC56EE" w:rsidRPr="004F18D6">
        <w:rPr>
          <w:rFonts w:ascii="Times New Roman" w:hAnsi="Times New Roman" w:cs="Times New Roman" w:hint="eastAsia"/>
        </w:rPr>
        <w:t>may authorize the Office of Student Affairs to conduct a secondary review.</w:t>
      </w:r>
    </w:p>
    <w:p w:rsidR="003359D3" w:rsidRDefault="003359D3" w:rsidP="00DE7413"/>
    <w:p w:rsidR="00D54315" w:rsidRDefault="00DE7413" w:rsidP="00DE7413">
      <w:r>
        <w:rPr>
          <w:rFonts w:hint="eastAsia"/>
        </w:rPr>
        <w:t>第七條</w:t>
      </w:r>
      <w:r>
        <w:rPr>
          <w:rFonts w:hint="eastAsia"/>
        </w:rPr>
        <w:t xml:space="preserve"> </w:t>
      </w:r>
      <w:r>
        <w:rPr>
          <w:rFonts w:hint="eastAsia"/>
        </w:rPr>
        <w:t>經委員會核定生活助學金者，每名給與每月生活助學金六千元，每期以</w:t>
      </w:r>
      <w:r>
        <w:rPr>
          <w:rFonts w:hint="eastAsia"/>
        </w:rPr>
        <w:t xml:space="preserve"> 3 </w:t>
      </w:r>
      <w:r>
        <w:rPr>
          <w:rFonts w:hint="eastAsia"/>
        </w:rPr>
        <w:t>個月計，並進行生活服務學習；未依規定完成生活服務學習者，不得提出次期生活助學金之申請。</w:t>
      </w:r>
    </w:p>
    <w:p w:rsidR="00DE7413" w:rsidRDefault="00DE7413" w:rsidP="00DE7413">
      <w:r>
        <w:rPr>
          <w:rFonts w:hint="eastAsia"/>
        </w:rPr>
        <w:t>前項生活服務學習時數，每期為</w:t>
      </w:r>
      <w:r>
        <w:rPr>
          <w:rFonts w:hint="eastAsia"/>
        </w:rPr>
        <w:t xml:space="preserve"> 3 </w:t>
      </w:r>
      <w:r>
        <w:rPr>
          <w:rFonts w:hint="eastAsia"/>
        </w:rPr>
        <w:t>個月，大學部學生每月應達</w:t>
      </w:r>
      <w:r>
        <w:rPr>
          <w:rFonts w:hint="eastAsia"/>
        </w:rPr>
        <w:t xml:space="preserve"> 40 </w:t>
      </w:r>
      <w:r>
        <w:rPr>
          <w:rFonts w:hint="eastAsia"/>
        </w:rPr>
        <w:t>小時、研究所學生每月應達</w:t>
      </w:r>
      <w:r>
        <w:rPr>
          <w:rFonts w:hint="eastAsia"/>
        </w:rPr>
        <w:t xml:space="preserve"> 30 </w:t>
      </w:r>
      <w:r>
        <w:rPr>
          <w:rFonts w:hint="eastAsia"/>
        </w:rPr>
        <w:t>小時。</w:t>
      </w:r>
    </w:p>
    <w:p w:rsidR="00E27313" w:rsidRPr="00C85E28" w:rsidRDefault="00E27313" w:rsidP="00DE7413">
      <w:pPr>
        <w:rPr>
          <w:rFonts w:ascii="Times New Roman" w:hAnsi="Times New Roman" w:cs="Times New Roman"/>
        </w:rPr>
      </w:pPr>
      <w:r w:rsidRPr="00C85E28">
        <w:rPr>
          <w:rFonts w:ascii="Times New Roman" w:hAnsi="Times New Roman" w:cs="Times New Roman"/>
        </w:rPr>
        <w:t>Article 7</w:t>
      </w:r>
    </w:p>
    <w:p w:rsidR="00D54315" w:rsidRDefault="00E27313" w:rsidP="00DE7413">
      <w:pPr>
        <w:rPr>
          <w:rFonts w:ascii="Times New Roman" w:hAnsi="Times New Roman" w:cs="Times New Roman"/>
        </w:rPr>
      </w:pPr>
      <w:r w:rsidRPr="00C85E28">
        <w:rPr>
          <w:rFonts w:ascii="Times New Roman" w:hAnsi="Times New Roman" w:cs="Times New Roman"/>
        </w:rPr>
        <w:t xml:space="preserve">Those who have been approved by the Committee </w:t>
      </w:r>
      <w:r w:rsidR="00D54315" w:rsidRPr="00D54315">
        <w:rPr>
          <w:rFonts w:ascii="Times New Roman" w:hAnsi="Times New Roman" w:cs="Times New Roman"/>
        </w:rPr>
        <w:t>must engage in service-learning</w:t>
      </w:r>
      <w:r w:rsidR="00D54315">
        <w:rPr>
          <w:rFonts w:ascii="Times New Roman" w:hAnsi="Times New Roman" w:cs="Times New Roman" w:hint="eastAsia"/>
        </w:rPr>
        <w:t>, and</w:t>
      </w:r>
      <w:r w:rsidR="00D54315" w:rsidRPr="00D54315">
        <w:rPr>
          <w:rFonts w:ascii="Times New Roman" w:hAnsi="Times New Roman" w:cs="Times New Roman"/>
        </w:rPr>
        <w:t xml:space="preserve"> </w:t>
      </w:r>
      <w:r w:rsidRPr="00C85E28">
        <w:rPr>
          <w:rFonts w:ascii="Times New Roman" w:hAnsi="Times New Roman" w:cs="Times New Roman"/>
        </w:rPr>
        <w:t xml:space="preserve">will receive NT$6,000 per month, </w:t>
      </w:r>
      <w:r w:rsidR="00DF2118" w:rsidRPr="00C85E28">
        <w:rPr>
          <w:rFonts w:ascii="Times New Roman" w:hAnsi="Times New Roman" w:cs="Times New Roman"/>
        </w:rPr>
        <w:t>paid i</w:t>
      </w:r>
      <w:r w:rsidR="00D54315">
        <w:rPr>
          <w:rFonts w:ascii="Times New Roman" w:hAnsi="Times New Roman" w:cs="Times New Roman"/>
        </w:rPr>
        <w:t xml:space="preserve">n a </w:t>
      </w:r>
      <w:r w:rsidR="004E4719">
        <w:rPr>
          <w:rFonts w:ascii="Times New Roman" w:hAnsi="Times New Roman" w:cs="Times New Roman" w:hint="eastAsia"/>
        </w:rPr>
        <w:t xml:space="preserve">single </w:t>
      </w:r>
      <w:r w:rsidR="001D5298">
        <w:rPr>
          <w:rFonts w:ascii="Times New Roman" w:hAnsi="Times New Roman" w:cs="Times New Roman" w:hint="eastAsia"/>
        </w:rPr>
        <w:t xml:space="preserve">installment covering a </w:t>
      </w:r>
      <w:r w:rsidR="004E4719">
        <w:rPr>
          <w:rFonts w:ascii="Times New Roman" w:hAnsi="Times New Roman" w:cs="Times New Roman"/>
        </w:rPr>
        <w:t>three</w:t>
      </w:r>
      <w:r w:rsidR="004E4719">
        <w:rPr>
          <w:rFonts w:ascii="Times New Roman" w:hAnsi="Times New Roman" w:cs="Times New Roman" w:hint="eastAsia"/>
        </w:rPr>
        <w:t>-</w:t>
      </w:r>
      <w:r w:rsidR="001D5298">
        <w:rPr>
          <w:rFonts w:ascii="Times New Roman" w:hAnsi="Times New Roman" w:cs="Times New Roman"/>
        </w:rPr>
        <w:t xml:space="preserve">month </w:t>
      </w:r>
      <w:r w:rsidR="001D5298">
        <w:rPr>
          <w:rFonts w:ascii="Times New Roman" w:hAnsi="Times New Roman" w:cs="Times New Roman" w:hint="eastAsia"/>
        </w:rPr>
        <w:t>period</w:t>
      </w:r>
      <w:r w:rsidRPr="00C85E28">
        <w:rPr>
          <w:rFonts w:ascii="Times New Roman" w:hAnsi="Times New Roman" w:cs="Times New Roman"/>
        </w:rPr>
        <w:t xml:space="preserve">. </w:t>
      </w:r>
      <w:r w:rsidR="00B82FD3" w:rsidRPr="00C85E28">
        <w:rPr>
          <w:rFonts w:ascii="Times New Roman" w:hAnsi="Times New Roman" w:cs="Times New Roman"/>
        </w:rPr>
        <w:t xml:space="preserve">Those who do not complete the service-learning </w:t>
      </w:r>
      <w:r w:rsidR="00DF2118" w:rsidRPr="00C85E28">
        <w:rPr>
          <w:rFonts w:ascii="Times New Roman" w:hAnsi="Times New Roman" w:cs="Times New Roman"/>
        </w:rPr>
        <w:t xml:space="preserve">in </w:t>
      </w:r>
      <w:r w:rsidR="00B82FD3" w:rsidRPr="00C85E28">
        <w:rPr>
          <w:rFonts w:ascii="Times New Roman" w:hAnsi="Times New Roman" w:cs="Times New Roman"/>
        </w:rPr>
        <w:t>a</w:t>
      </w:r>
      <w:r w:rsidR="00DF2118" w:rsidRPr="00C85E28">
        <w:rPr>
          <w:rFonts w:ascii="Times New Roman" w:hAnsi="Times New Roman" w:cs="Times New Roman"/>
        </w:rPr>
        <w:t xml:space="preserve">ccordance with </w:t>
      </w:r>
      <w:r w:rsidR="00B82FD3" w:rsidRPr="00C85E28">
        <w:rPr>
          <w:rFonts w:ascii="Times New Roman" w:hAnsi="Times New Roman" w:cs="Times New Roman"/>
        </w:rPr>
        <w:t>regulations must not appl</w:t>
      </w:r>
      <w:r w:rsidR="00D54315">
        <w:rPr>
          <w:rFonts w:ascii="Times New Roman" w:hAnsi="Times New Roman" w:cs="Times New Roman"/>
        </w:rPr>
        <w:t xml:space="preserve">y for a </w:t>
      </w:r>
      <w:r w:rsidR="004C4E74">
        <w:rPr>
          <w:rFonts w:ascii="Times New Roman" w:hAnsi="Times New Roman" w:cs="Times New Roman" w:hint="eastAsia"/>
        </w:rPr>
        <w:t>Work-Study Bursary</w:t>
      </w:r>
      <w:r w:rsidR="00D54315">
        <w:rPr>
          <w:rFonts w:ascii="Times New Roman" w:hAnsi="Times New Roman" w:cs="Times New Roman"/>
        </w:rPr>
        <w:t xml:space="preserve"> </w:t>
      </w:r>
      <w:r w:rsidR="00D54315">
        <w:rPr>
          <w:rFonts w:ascii="Times New Roman" w:hAnsi="Times New Roman" w:cs="Times New Roman" w:hint="eastAsia"/>
        </w:rPr>
        <w:t>for</w:t>
      </w:r>
      <w:r w:rsidR="00DF2118" w:rsidRPr="00C85E28">
        <w:rPr>
          <w:rFonts w:ascii="Times New Roman" w:hAnsi="Times New Roman" w:cs="Times New Roman"/>
        </w:rPr>
        <w:t xml:space="preserve"> the next semester</w:t>
      </w:r>
      <w:r w:rsidR="00265BD2" w:rsidRPr="00C85E28">
        <w:rPr>
          <w:rFonts w:ascii="Times New Roman" w:hAnsi="Times New Roman" w:cs="Times New Roman"/>
        </w:rPr>
        <w:t xml:space="preserve">. </w:t>
      </w:r>
    </w:p>
    <w:p w:rsidR="00E27313" w:rsidRPr="00C85E28" w:rsidRDefault="00D54315" w:rsidP="00DE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s</w:t>
      </w:r>
      <w:r w:rsidR="00B82FD3" w:rsidRPr="00C85E28">
        <w:rPr>
          <w:rFonts w:ascii="Times New Roman" w:hAnsi="Times New Roman" w:cs="Times New Roman"/>
        </w:rPr>
        <w:t xml:space="preserve">ervice-learning </w:t>
      </w:r>
      <w:r w:rsidR="00265BD2" w:rsidRPr="00C85E28">
        <w:rPr>
          <w:rFonts w:ascii="Times New Roman" w:hAnsi="Times New Roman" w:cs="Times New Roman"/>
        </w:rPr>
        <w:t>mentioned in the</w:t>
      </w:r>
      <w:r>
        <w:rPr>
          <w:rFonts w:ascii="Times New Roman" w:hAnsi="Times New Roman" w:cs="Times New Roman"/>
        </w:rPr>
        <w:t xml:space="preserve"> </w:t>
      </w:r>
      <w:r w:rsidR="00B82FD3" w:rsidRPr="00C85E28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 w:hint="eastAsia"/>
        </w:rPr>
        <w:t xml:space="preserve">above </w:t>
      </w:r>
      <w:r>
        <w:rPr>
          <w:rFonts w:ascii="Times New Roman" w:hAnsi="Times New Roman" w:cs="Times New Roman"/>
        </w:rPr>
        <w:t>is for</w:t>
      </w:r>
      <w:r w:rsidR="00B82FD3" w:rsidRPr="00C85E28">
        <w:rPr>
          <w:rFonts w:ascii="Times New Roman" w:hAnsi="Times New Roman" w:cs="Times New Roman"/>
        </w:rPr>
        <w:t xml:space="preserve"> </w:t>
      </w:r>
      <w:r w:rsidR="00670585">
        <w:rPr>
          <w:rFonts w:ascii="Times New Roman" w:hAnsi="Times New Roman" w:cs="Times New Roman" w:hint="eastAsia"/>
        </w:rPr>
        <w:t>a period of three</w:t>
      </w:r>
      <w:r w:rsidR="00B82FD3" w:rsidRPr="00C85E28">
        <w:rPr>
          <w:rFonts w:ascii="Times New Roman" w:hAnsi="Times New Roman" w:cs="Times New Roman"/>
        </w:rPr>
        <w:t xml:space="preserve"> months. Students at the undergraduate level must perform 40 hours </w:t>
      </w:r>
      <w:r>
        <w:rPr>
          <w:rFonts w:ascii="Times New Roman" w:hAnsi="Times New Roman" w:cs="Times New Roman" w:hint="eastAsia"/>
        </w:rPr>
        <w:t>per</w:t>
      </w:r>
      <w:r w:rsidR="00B82FD3" w:rsidRPr="00C85E28">
        <w:rPr>
          <w:rFonts w:ascii="Times New Roman" w:hAnsi="Times New Roman" w:cs="Times New Roman"/>
        </w:rPr>
        <w:t xml:space="preserve"> month. Students at the graduate level must perform 30 hours per month.</w:t>
      </w:r>
      <w:r w:rsidR="00E27313" w:rsidRPr="00C85E28">
        <w:rPr>
          <w:rFonts w:ascii="Times New Roman" w:hAnsi="Times New Roman" w:cs="Times New Roman"/>
        </w:rPr>
        <w:t xml:space="preserve"> </w:t>
      </w:r>
    </w:p>
    <w:p w:rsidR="003359D3" w:rsidRDefault="003359D3" w:rsidP="00DE7413"/>
    <w:p w:rsidR="00DE7413" w:rsidRDefault="00DE7413" w:rsidP="00DE7413">
      <w:r>
        <w:rPr>
          <w:rFonts w:hint="eastAsia"/>
        </w:rPr>
        <w:t>第八條</w:t>
      </w:r>
      <w:r>
        <w:rPr>
          <w:rFonts w:hint="eastAsia"/>
        </w:rPr>
        <w:t xml:space="preserve"> </w:t>
      </w:r>
      <w:r>
        <w:rPr>
          <w:rFonts w:hint="eastAsia"/>
        </w:rPr>
        <w:t>本辦法經委員會審議通過，報請校長核定後公布施行。修正</w:t>
      </w:r>
    </w:p>
    <w:p w:rsidR="006D11C7" w:rsidRDefault="00DE7413" w:rsidP="00DE7413">
      <w:r>
        <w:rPr>
          <w:rFonts w:hint="eastAsia"/>
        </w:rPr>
        <w:t>時亦同。</w:t>
      </w:r>
    </w:p>
    <w:p w:rsidR="00786CFA" w:rsidRPr="00C85E28" w:rsidRDefault="00786CFA" w:rsidP="00DE7413">
      <w:pPr>
        <w:rPr>
          <w:rFonts w:ascii="Times New Roman" w:hAnsi="Times New Roman" w:cs="Times New Roman"/>
        </w:rPr>
      </w:pPr>
      <w:r w:rsidRPr="00C85E28">
        <w:rPr>
          <w:rFonts w:ascii="Times New Roman" w:hAnsi="Times New Roman" w:cs="Times New Roman"/>
        </w:rPr>
        <w:t>Article 8</w:t>
      </w:r>
    </w:p>
    <w:p w:rsidR="00786CFA" w:rsidRPr="00C85E28" w:rsidRDefault="00786CFA" w:rsidP="00DE7413">
      <w:pPr>
        <w:rPr>
          <w:rFonts w:ascii="Times New Roman" w:hAnsi="Times New Roman" w:cs="Times New Roman"/>
        </w:rPr>
      </w:pPr>
      <w:r w:rsidRPr="00C85E28">
        <w:rPr>
          <w:rFonts w:ascii="Times New Roman" w:hAnsi="Times New Roman" w:cs="Times New Roman"/>
        </w:rPr>
        <w:t xml:space="preserve">These regulations have been passed by the </w:t>
      </w:r>
      <w:r w:rsidR="00C85E28" w:rsidRPr="00C85E28">
        <w:rPr>
          <w:rFonts w:ascii="Times New Roman" w:hAnsi="Times New Roman" w:cs="Times New Roman"/>
        </w:rPr>
        <w:t xml:space="preserve">Management </w:t>
      </w:r>
      <w:r w:rsidRPr="00C85E28">
        <w:rPr>
          <w:rFonts w:ascii="Times New Roman" w:hAnsi="Times New Roman" w:cs="Times New Roman"/>
        </w:rPr>
        <w:t xml:space="preserve">Committee </w:t>
      </w:r>
      <w:r w:rsidR="00366925">
        <w:rPr>
          <w:rFonts w:ascii="Times New Roman" w:hAnsi="Times New Roman" w:cs="Times New Roman"/>
        </w:rPr>
        <w:t xml:space="preserve">for </w:t>
      </w:r>
      <w:r w:rsidR="00C85E28" w:rsidRPr="00C85E28">
        <w:rPr>
          <w:rFonts w:ascii="Times New Roman" w:hAnsi="Times New Roman" w:cs="Times New Roman"/>
        </w:rPr>
        <w:t xml:space="preserve">Financial Aid </w:t>
      </w:r>
      <w:r w:rsidRPr="00C85E28">
        <w:rPr>
          <w:rFonts w:ascii="Times New Roman" w:hAnsi="Times New Roman" w:cs="Times New Roman"/>
        </w:rPr>
        <w:t>and will be promulgated and im</w:t>
      </w:r>
      <w:r w:rsidR="00254EC3">
        <w:rPr>
          <w:rFonts w:ascii="Times New Roman" w:hAnsi="Times New Roman" w:cs="Times New Roman"/>
        </w:rPr>
        <w:t xml:space="preserve">plemented upon approval of the </w:t>
      </w:r>
      <w:r w:rsidR="00254EC3">
        <w:rPr>
          <w:rFonts w:ascii="Times New Roman" w:hAnsi="Times New Roman" w:cs="Times New Roman" w:hint="eastAsia"/>
        </w:rPr>
        <w:t>P</w:t>
      </w:r>
      <w:r w:rsidRPr="00C85E28">
        <w:rPr>
          <w:rFonts w:ascii="Times New Roman" w:hAnsi="Times New Roman" w:cs="Times New Roman"/>
        </w:rPr>
        <w:t>resident. The same procedure will be followed for each amendment.</w:t>
      </w:r>
    </w:p>
    <w:sectPr w:rsidR="00786CFA" w:rsidRPr="00C85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7B" w:rsidRDefault="0057377B" w:rsidP="00392B3D">
      <w:r>
        <w:separator/>
      </w:r>
    </w:p>
  </w:endnote>
  <w:endnote w:type="continuationSeparator" w:id="0">
    <w:p w:rsidR="0057377B" w:rsidRDefault="0057377B" w:rsidP="003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7B" w:rsidRDefault="0057377B" w:rsidP="00392B3D">
      <w:r>
        <w:separator/>
      </w:r>
    </w:p>
  </w:footnote>
  <w:footnote w:type="continuationSeparator" w:id="0">
    <w:p w:rsidR="0057377B" w:rsidRDefault="0057377B" w:rsidP="0039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5D67"/>
    <w:multiLevelType w:val="hybridMultilevel"/>
    <w:tmpl w:val="496C181E"/>
    <w:lvl w:ilvl="0" w:tplc="657015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57788C"/>
    <w:multiLevelType w:val="hybridMultilevel"/>
    <w:tmpl w:val="504A96D8"/>
    <w:lvl w:ilvl="0" w:tplc="C576E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142199"/>
    <w:multiLevelType w:val="hybridMultilevel"/>
    <w:tmpl w:val="5AF60E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732BA"/>
    <w:multiLevelType w:val="hybridMultilevel"/>
    <w:tmpl w:val="8848993C"/>
    <w:lvl w:ilvl="0" w:tplc="7566567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3"/>
    <w:rsid w:val="000465F1"/>
    <w:rsid w:val="00081935"/>
    <w:rsid w:val="000A6B7F"/>
    <w:rsid w:val="000A6F22"/>
    <w:rsid w:val="000C47E9"/>
    <w:rsid w:val="000D1849"/>
    <w:rsid w:val="000D55D9"/>
    <w:rsid w:val="00105B8F"/>
    <w:rsid w:val="00110B83"/>
    <w:rsid w:val="00132226"/>
    <w:rsid w:val="00144963"/>
    <w:rsid w:val="001865E2"/>
    <w:rsid w:val="001909AD"/>
    <w:rsid w:val="001B43CA"/>
    <w:rsid w:val="001B7EA7"/>
    <w:rsid w:val="001D4024"/>
    <w:rsid w:val="001D5298"/>
    <w:rsid w:val="001E136A"/>
    <w:rsid w:val="001E370B"/>
    <w:rsid w:val="001E566F"/>
    <w:rsid w:val="001E760A"/>
    <w:rsid w:val="00223046"/>
    <w:rsid w:val="00246787"/>
    <w:rsid w:val="00254EC3"/>
    <w:rsid w:val="002572C5"/>
    <w:rsid w:val="002635AE"/>
    <w:rsid w:val="00265BD2"/>
    <w:rsid w:val="00272F7F"/>
    <w:rsid w:val="00281935"/>
    <w:rsid w:val="00285C80"/>
    <w:rsid w:val="002B0144"/>
    <w:rsid w:val="002D2403"/>
    <w:rsid w:val="002D73EA"/>
    <w:rsid w:val="002E0DB2"/>
    <w:rsid w:val="002F5BE0"/>
    <w:rsid w:val="00301C29"/>
    <w:rsid w:val="00302B54"/>
    <w:rsid w:val="003177B3"/>
    <w:rsid w:val="00331711"/>
    <w:rsid w:val="003359D3"/>
    <w:rsid w:val="00363353"/>
    <w:rsid w:val="00366925"/>
    <w:rsid w:val="003734EC"/>
    <w:rsid w:val="00392B3D"/>
    <w:rsid w:val="0039513A"/>
    <w:rsid w:val="003B0C8D"/>
    <w:rsid w:val="003B4443"/>
    <w:rsid w:val="003C021D"/>
    <w:rsid w:val="003F5021"/>
    <w:rsid w:val="0044746F"/>
    <w:rsid w:val="00461D76"/>
    <w:rsid w:val="00484E39"/>
    <w:rsid w:val="004B73EF"/>
    <w:rsid w:val="004C4E74"/>
    <w:rsid w:val="004D4B9B"/>
    <w:rsid w:val="004E4719"/>
    <w:rsid w:val="004E4FCF"/>
    <w:rsid w:val="004F18D6"/>
    <w:rsid w:val="004F6202"/>
    <w:rsid w:val="00514E73"/>
    <w:rsid w:val="00515885"/>
    <w:rsid w:val="00521070"/>
    <w:rsid w:val="00531B03"/>
    <w:rsid w:val="00531DCF"/>
    <w:rsid w:val="00547438"/>
    <w:rsid w:val="00554A01"/>
    <w:rsid w:val="0057377B"/>
    <w:rsid w:val="00593228"/>
    <w:rsid w:val="005F0B03"/>
    <w:rsid w:val="00615230"/>
    <w:rsid w:val="00656507"/>
    <w:rsid w:val="00670585"/>
    <w:rsid w:val="00674F45"/>
    <w:rsid w:val="00685728"/>
    <w:rsid w:val="006D11C7"/>
    <w:rsid w:val="006E2659"/>
    <w:rsid w:val="006E5F69"/>
    <w:rsid w:val="0071179B"/>
    <w:rsid w:val="007321C8"/>
    <w:rsid w:val="00734168"/>
    <w:rsid w:val="00763D47"/>
    <w:rsid w:val="00770296"/>
    <w:rsid w:val="007718A2"/>
    <w:rsid w:val="00786CFA"/>
    <w:rsid w:val="00787213"/>
    <w:rsid w:val="00797B8E"/>
    <w:rsid w:val="007A4000"/>
    <w:rsid w:val="007C314B"/>
    <w:rsid w:val="007C3A52"/>
    <w:rsid w:val="007E60FD"/>
    <w:rsid w:val="00802079"/>
    <w:rsid w:val="00871BD7"/>
    <w:rsid w:val="0088494D"/>
    <w:rsid w:val="00897EE6"/>
    <w:rsid w:val="008D595E"/>
    <w:rsid w:val="009048C4"/>
    <w:rsid w:val="009255BE"/>
    <w:rsid w:val="009279FB"/>
    <w:rsid w:val="00930A76"/>
    <w:rsid w:val="00945435"/>
    <w:rsid w:val="00950122"/>
    <w:rsid w:val="00950FB8"/>
    <w:rsid w:val="00957688"/>
    <w:rsid w:val="00964093"/>
    <w:rsid w:val="009B5D2F"/>
    <w:rsid w:val="009E400C"/>
    <w:rsid w:val="009F799F"/>
    <w:rsid w:val="00A01A3E"/>
    <w:rsid w:val="00A1463C"/>
    <w:rsid w:val="00A300E5"/>
    <w:rsid w:val="00A544E9"/>
    <w:rsid w:val="00AC109E"/>
    <w:rsid w:val="00AC2895"/>
    <w:rsid w:val="00AC640B"/>
    <w:rsid w:val="00AF1BEC"/>
    <w:rsid w:val="00B02A7E"/>
    <w:rsid w:val="00B048EC"/>
    <w:rsid w:val="00B419B4"/>
    <w:rsid w:val="00B50AF3"/>
    <w:rsid w:val="00B625D1"/>
    <w:rsid w:val="00B63960"/>
    <w:rsid w:val="00B70334"/>
    <w:rsid w:val="00B73C93"/>
    <w:rsid w:val="00B76814"/>
    <w:rsid w:val="00B82FD3"/>
    <w:rsid w:val="00BD084F"/>
    <w:rsid w:val="00BE065E"/>
    <w:rsid w:val="00C05574"/>
    <w:rsid w:val="00C12ABB"/>
    <w:rsid w:val="00C40028"/>
    <w:rsid w:val="00C434DD"/>
    <w:rsid w:val="00C739BC"/>
    <w:rsid w:val="00C75B5C"/>
    <w:rsid w:val="00C77CEC"/>
    <w:rsid w:val="00C85E28"/>
    <w:rsid w:val="00C9426F"/>
    <w:rsid w:val="00CC535B"/>
    <w:rsid w:val="00CE6D5D"/>
    <w:rsid w:val="00CF008A"/>
    <w:rsid w:val="00D063E9"/>
    <w:rsid w:val="00D54315"/>
    <w:rsid w:val="00D77032"/>
    <w:rsid w:val="00D87F3C"/>
    <w:rsid w:val="00D906A2"/>
    <w:rsid w:val="00D94FF4"/>
    <w:rsid w:val="00D965FC"/>
    <w:rsid w:val="00DA306D"/>
    <w:rsid w:val="00DC2230"/>
    <w:rsid w:val="00DC56EE"/>
    <w:rsid w:val="00DE7413"/>
    <w:rsid w:val="00DF2118"/>
    <w:rsid w:val="00E161DF"/>
    <w:rsid w:val="00E23E50"/>
    <w:rsid w:val="00E27313"/>
    <w:rsid w:val="00EA0580"/>
    <w:rsid w:val="00ED6CEF"/>
    <w:rsid w:val="00EF010D"/>
    <w:rsid w:val="00F077F5"/>
    <w:rsid w:val="00F1552F"/>
    <w:rsid w:val="00F17CBD"/>
    <w:rsid w:val="00F2533A"/>
    <w:rsid w:val="00F42AE3"/>
    <w:rsid w:val="00F46CEE"/>
    <w:rsid w:val="00F539F3"/>
    <w:rsid w:val="00F65B08"/>
    <w:rsid w:val="00F70450"/>
    <w:rsid w:val="00FD1208"/>
    <w:rsid w:val="00FD4F1E"/>
    <w:rsid w:val="00FE6F81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7C140E-99DE-4DA6-A0BD-6E32D0F4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2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2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8A43-7823-4181-A547-EBA1F82A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2016-09-09T13:55:00Z</dcterms:created>
  <dcterms:modified xsi:type="dcterms:W3CDTF">2016-09-09T13:55:00Z</dcterms:modified>
</cp:coreProperties>
</file>